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72A" w:rsidRPr="00AF6DA0" w:rsidRDefault="00B3772A" w:rsidP="00B3772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本科生《</w:t>
      </w:r>
      <w:r w:rsidRPr="00AF6DA0">
        <w:rPr>
          <w:b/>
          <w:sz w:val="28"/>
          <w:szCs w:val="28"/>
        </w:rPr>
        <w:t>化学实验》须知</w:t>
      </w:r>
    </w:p>
    <w:p w:rsidR="00B3772A" w:rsidRPr="00801FB9" w:rsidRDefault="00B3772A" w:rsidP="00B3772A">
      <w:pPr>
        <w:pStyle w:val="a3"/>
        <w:ind w:firstLineChars="0" w:firstLine="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一、</w:t>
      </w:r>
      <w:r w:rsidRPr="00801FB9">
        <w:rPr>
          <w:rFonts w:ascii="Times New Roman" w:hAnsi="Times New Roman"/>
          <w:szCs w:val="21"/>
        </w:rPr>
        <w:t>着装要求</w:t>
      </w:r>
    </w:p>
    <w:p w:rsidR="00B3772A" w:rsidRPr="00801FB9" w:rsidRDefault="00B3772A" w:rsidP="00B3772A">
      <w:pPr>
        <w:jc w:val="left"/>
        <w:rPr>
          <w:szCs w:val="21"/>
        </w:rPr>
      </w:pPr>
      <w:r w:rsidRPr="00801FB9">
        <w:rPr>
          <w:szCs w:val="21"/>
        </w:rPr>
        <w:t>1</w:t>
      </w:r>
      <w:r w:rsidRPr="00801FB9">
        <w:rPr>
          <w:szCs w:val="21"/>
        </w:rPr>
        <w:t>、请穿长裤和实验服（实验</w:t>
      </w:r>
      <w:proofErr w:type="gramStart"/>
      <w:r w:rsidRPr="00801FB9">
        <w:rPr>
          <w:szCs w:val="21"/>
        </w:rPr>
        <w:t>服中心</w:t>
      </w:r>
      <w:proofErr w:type="gramEnd"/>
      <w:r w:rsidRPr="00801FB9">
        <w:rPr>
          <w:szCs w:val="21"/>
        </w:rPr>
        <w:t>118</w:t>
      </w:r>
      <w:r>
        <w:rPr>
          <w:rFonts w:hint="eastAsia"/>
          <w:szCs w:val="21"/>
        </w:rPr>
        <w:t>-120</w:t>
      </w:r>
      <w:r w:rsidRPr="00801FB9">
        <w:rPr>
          <w:szCs w:val="21"/>
        </w:rPr>
        <w:t>房间有售）；</w:t>
      </w:r>
    </w:p>
    <w:p w:rsidR="00B3772A" w:rsidRPr="00801FB9" w:rsidRDefault="00B3772A" w:rsidP="00B3772A">
      <w:pPr>
        <w:jc w:val="left"/>
        <w:rPr>
          <w:szCs w:val="21"/>
        </w:rPr>
      </w:pPr>
      <w:r w:rsidRPr="00801FB9">
        <w:rPr>
          <w:szCs w:val="21"/>
        </w:rPr>
        <w:t>2</w:t>
      </w:r>
      <w:r w:rsidRPr="00801FB9">
        <w:rPr>
          <w:szCs w:val="21"/>
        </w:rPr>
        <w:t>、头发扎起，戴防护眼镜（统一发放）；</w:t>
      </w:r>
    </w:p>
    <w:p w:rsidR="00B3772A" w:rsidRDefault="00B3772A" w:rsidP="00B3772A">
      <w:pPr>
        <w:jc w:val="left"/>
        <w:rPr>
          <w:szCs w:val="21"/>
        </w:rPr>
      </w:pPr>
      <w:r w:rsidRPr="00801FB9">
        <w:rPr>
          <w:szCs w:val="21"/>
        </w:rPr>
        <w:t>3</w:t>
      </w:r>
      <w:r w:rsidRPr="00801FB9">
        <w:rPr>
          <w:szCs w:val="21"/>
        </w:rPr>
        <w:t>、平底鞋（勿穿凉鞋、拖鞋和敞口鞋）。</w:t>
      </w:r>
    </w:p>
    <w:p w:rsidR="00B3772A" w:rsidRPr="00801FB9" w:rsidRDefault="00B3772A" w:rsidP="00B3772A">
      <w:pPr>
        <w:jc w:val="left"/>
        <w:rPr>
          <w:szCs w:val="21"/>
        </w:rPr>
      </w:pPr>
      <w:r>
        <w:rPr>
          <w:rFonts w:hint="eastAsia"/>
          <w:szCs w:val="21"/>
        </w:rPr>
        <w:t>注：</w:t>
      </w:r>
      <w:r w:rsidRPr="001F6C24">
        <w:rPr>
          <w:szCs w:val="21"/>
        </w:rPr>
        <w:t>丙班同学可借用，收取洗涤费</w:t>
      </w:r>
      <w:r w:rsidRPr="001F6C24">
        <w:rPr>
          <w:szCs w:val="21"/>
        </w:rPr>
        <w:t>5</w:t>
      </w:r>
      <w:r w:rsidRPr="001F6C24">
        <w:rPr>
          <w:szCs w:val="21"/>
        </w:rPr>
        <w:t>元</w:t>
      </w:r>
      <w:r w:rsidRPr="001F6C24">
        <w:rPr>
          <w:szCs w:val="21"/>
        </w:rPr>
        <w:t>/</w:t>
      </w:r>
      <w:r w:rsidRPr="001F6C24">
        <w:rPr>
          <w:szCs w:val="21"/>
        </w:rPr>
        <w:t>件（做好借用的登记，最后一次实验后要交回，请将衣服折好）。</w:t>
      </w:r>
    </w:p>
    <w:p w:rsidR="00B3772A" w:rsidRPr="00801FB9" w:rsidRDefault="00B3772A" w:rsidP="00B3772A">
      <w:pPr>
        <w:pStyle w:val="a3"/>
        <w:ind w:firstLineChars="0" w:firstLine="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二、</w:t>
      </w:r>
      <w:r w:rsidRPr="00801FB9">
        <w:rPr>
          <w:rFonts w:ascii="Times New Roman" w:hAnsi="Times New Roman"/>
          <w:szCs w:val="21"/>
        </w:rPr>
        <w:t>课程安排及基本流程</w:t>
      </w:r>
      <w:r w:rsidRPr="007062CB">
        <w:rPr>
          <w:rFonts w:ascii="Times New Roman" w:hAnsi="Times New Roman"/>
          <w:szCs w:val="21"/>
        </w:rPr>
        <w:t>http://chemcenter.zju</w:t>
      </w:r>
      <w:r>
        <w:rPr>
          <w:rFonts w:ascii="Times New Roman" w:hAnsi="Times New Roman"/>
          <w:szCs w:val="21"/>
        </w:rPr>
        <w:t>.edu.cn/redir.php?catalog_id=79</w:t>
      </w:r>
      <w:r>
        <w:rPr>
          <w:rFonts w:ascii="Times New Roman" w:hAnsi="Times New Roman" w:hint="eastAsia"/>
          <w:szCs w:val="21"/>
        </w:rPr>
        <w:t>3</w:t>
      </w:r>
    </w:p>
    <w:p w:rsidR="00B3772A" w:rsidRDefault="00B3772A" w:rsidP="00B3772A">
      <w:pPr>
        <w:pStyle w:val="a3"/>
        <w:ind w:firstLineChars="0" w:firstLine="0"/>
        <w:jc w:val="left"/>
        <w:rPr>
          <w:rFonts w:ascii="Times New Roman" w:hAnsi="Times New Roman"/>
          <w:szCs w:val="21"/>
        </w:rPr>
      </w:pPr>
      <w:r w:rsidRPr="00801FB9">
        <w:rPr>
          <w:rFonts w:ascii="Times New Roman" w:hAnsi="Times New Roman"/>
          <w:szCs w:val="21"/>
        </w:rPr>
        <w:t>1</w:t>
      </w:r>
      <w:r w:rsidRPr="00801FB9">
        <w:rPr>
          <w:rFonts w:ascii="Times New Roman" w:hAnsi="Times New Roman"/>
          <w:szCs w:val="21"/>
        </w:rPr>
        <w:t>、请首先明确分班情况（各时间段分为</w:t>
      </w:r>
      <w:r>
        <w:rPr>
          <w:rFonts w:ascii="Times New Roman" w:hAnsi="Times New Roman" w:hint="eastAsia"/>
          <w:szCs w:val="21"/>
        </w:rPr>
        <w:t>A,B,C,D,E,F</w:t>
      </w:r>
      <w:r w:rsidRPr="00801FB9">
        <w:rPr>
          <w:rFonts w:ascii="Times New Roman" w:hAnsi="Times New Roman"/>
          <w:szCs w:val="21"/>
        </w:rPr>
        <w:t>）及本班循环安排</w:t>
      </w:r>
      <w:r>
        <w:rPr>
          <w:rFonts w:ascii="Times New Roman" w:hAnsi="Times New Roman" w:hint="eastAsia"/>
          <w:szCs w:val="21"/>
        </w:rPr>
        <w:t>。</w:t>
      </w:r>
    </w:p>
    <w:p w:rsidR="00B3772A" w:rsidRPr="00801FB9" w:rsidRDefault="00B3772A" w:rsidP="00B3772A">
      <w:pPr>
        <w:pStyle w:val="a3"/>
        <w:ind w:firstLineChars="0" w:firstLine="0"/>
        <w:jc w:val="left"/>
        <w:rPr>
          <w:rFonts w:ascii="Times New Roman" w:hAnsi="Times New Roman"/>
          <w:b/>
          <w:szCs w:val="21"/>
        </w:rPr>
      </w:pPr>
      <w:r w:rsidRPr="00801FB9">
        <w:rPr>
          <w:rFonts w:ascii="Times New Roman" w:hAnsi="Times New Roman"/>
          <w:szCs w:val="21"/>
        </w:rPr>
        <w:t>2</w:t>
      </w:r>
      <w:r w:rsidRPr="00801FB9">
        <w:rPr>
          <w:rFonts w:ascii="Times New Roman" w:hAnsi="Times New Roman"/>
          <w:szCs w:val="21"/>
        </w:rPr>
        <w:t>、基本流程：</w:t>
      </w:r>
      <w:r w:rsidRPr="00801FB9">
        <w:rPr>
          <w:rFonts w:ascii="Times New Roman" w:hAnsi="Times New Roman"/>
          <w:b/>
          <w:szCs w:val="21"/>
        </w:rPr>
        <w:t>预习并书写预习报告（上课前完成），按时上课听讲并完成实验以及卫生工作，书写实验报告（第二周交）</w:t>
      </w:r>
      <w:r w:rsidRPr="00801FB9">
        <w:rPr>
          <w:rFonts w:ascii="Times New Roman" w:hAnsi="Times New Roman"/>
          <w:b/>
          <w:szCs w:val="21"/>
        </w:rPr>
        <w:t xml:space="preserve"> </w:t>
      </w:r>
      <w:r w:rsidRPr="00801FB9">
        <w:rPr>
          <w:rFonts w:ascii="Times New Roman" w:hAnsi="Times New Roman"/>
          <w:b/>
          <w:szCs w:val="21"/>
        </w:rPr>
        <w:t>。</w:t>
      </w:r>
    </w:p>
    <w:p w:rsidR="00B3772A" w:rsidRPr="007875A4" w:rsidRDefault="00B3772A" w:rsidP="00B3772A">
      <w:pPr>
        <w:pStyle w:val="a3"/>
        <w:numPr>
          <w:ilvl w:val="0"/>
          <w:numId w:val="5"/>
        </w:numPr>
        <w:ind w:left="397" w:firstLineChars="0"/>
        <w:jc w:val="left"/>
        <w:rPr>
          <w:rFonts w:ascii="Times New Roman" w:hAnsi="Times New Roman"/>
          <w:szCs w:val="21"/>
        </w:rPr>
      </w:pPr>
      <w:r w:rsidRPr="007875A4">
        <w:rPr>
          <w:rFonts w:ascii="Times New Roman" w:hAnsi="Times New Roman"/>
          <w:szCs w:val="21"/>
        </w:rPr>
        <w:t>预习报告要求（每次检查并登记成绩）（上述网站上有示例）</w:t>
      </w:r>
    </w:p>
    <w:p w:rsidR="00B3772A" w:rsidRPr="00801FB9" w:rsidRDefault="00B3772A" w:rsidP="00B3772A">
      <w:pPr>
        <w:ind w:left="315" w:hangingChars="150" w:hanging="315"/>
        <w:jc w:val="left"/>
        <w:rPr>
          <w:szCs w:val="21"/>
        </w:rPr>
      </w:pPr>
      <w:r w:rsidRPr="00801FB9">
        <w:rPr>
          <w:szCs w:val="21"/>
        </w:rPr>
        <w:t>1</w:t>
      </w:r>
      <w:r w:rsidRPr="00801FB9">
        <w:rPr>
          <w:szCs w:val="21"/>
        </w:rPr>
        <w:t>、实验前请先预习并书写预习报告，预习报告要求写在练习本（预习报告本）上，不得写在活页纸或实验报告纸上。</w:t>
      </w:r>
    </w:p>
    <w:p w:rsidR="00B3772A" w:rsidRPr="00801FB9" w:rsidRDefault="00B3772A" w:rsidP="00B3772A">
      <w:pPr>
        <w:jc w:val="left"/>
        <w:rPr>
          <w:szCs w:val="21"/>
        </w:rPr>
      </w:pPr>
      <w:r w:rsidRPr="00801FB9">
        <w:rPr>
          <w:szCs w:val="21"/>
        </w:rPr>
        <w:t>2</w:t>
      </w:r>
      <w:r w:rsidRPr="00801FB9">
        <w:rPr>
          <w:szCs w:val="21"/>
        </w:rPr>
        <w:t>、预习报告的基本内容（</w:t>
      </w:r>
      <w:r w:rsidRPr="00801FB9">
        <w:rPr>
          <w:b/>
          <w:szCs w:val="21"/>
        </w:rPr>
        <w:t>请隔行书写</w:t>
      </w:r>
      <w:r w:rsidRPr="00801FB9">
        <w:rPr>
          <w:szCs w:val="21"/>
        </w:rPr>
        <w:t>，以便在听课和实验过程中记录）</w:t>
      </w:r>
    </w:p>
    <w:p w:rsidR="00B3772A" w:rsidRDefault="00B3772A" w:rsidP="00B3772A">
      <w:pPr>
        <w:pStyle w:val="a3"/>
        <w:ind w:leftChars="114" w:left="554" w:hangingChars="150" w:hanging="315"/>
        <w:jc w:val="left"/>
        <w:rPr>
          <w:rFonts w:ascii="Times New Roman" w:hAnsi="Times New Roman"/>
          <w:szCs w:val="21"/>
        </w:rPr>
      </w:pPr>
      <w:r w:rsidRPr="00801FB9"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）实验原理：简</w:t>
      </w:r>
      <w:r>
        <w:rPr>
          <w:rFonts w:ascii="Times New Roman" w:hAnsi="Times New Roman" w:hint="eastAsia"/>
          <w:szCs w:val="21"/>
        </w:rPr>
        <w:t>洁</w:t>
      </w:r>
      <w:r w:rsidRPr="00801FB9">
        <w:rPr>
          <w:rFonts w:ascii="Times New Roman" w:hAnsi="Times New Roman"/>
          <w:szCs w:val="21"/>
        </w:rPr>
        <w:t>明了，主要反应式，检测方法的概述，理论计算公式以及其他重要内容等；</w:t>
      </w:r>
    </w:p>
    <w:p w:rsidR="00B3772A" w:rsidRPr="00801FB9" w:rsidRDefault="00B3772A" w:rsidP="00B3772A">
      <w:pPr>
        <w:pStyle w:val="a3"/>
        <w:ind w:leftChars="114" w:left="554" w:hangingChars="150" w:hanging="315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2) </w:t>
      </w:r>
      <w:r>
        <w:rPr>
          <w:rFonts w:ascii="Times New Roman" w:hAnsi="Times New Roman" w:hint="eastAsia"/>
          <w:szCs w:val="21"/>
        </w:rPr>
        <w:t>基本操作或方法的简述；</w:t>
      </w:r>
    </w:p>
    <w:p w:rsidR="00B3772A" w:rsidRPr="00801FB9" w:rsidRDefault="00B3772A" w:rsidP="00B3772A">
      <w:pPr>
        <w:ind w:leftChars="100" w:left="525" w:hangingChars="150" w:hanging="315"/>
        <w:jc w:val="left"/>
        <w:rPr>
          <w:szCs w:val="21"/>
        </w:rPr>
      </w:pPr>
      <w:r>
        <w:rPr>
          <w:rFonts w:hint="eastAsia"/>
          <w:szCs w:val="21"/>
        </w:rPr>
        <w:t>3</w:t>
      </w:r>
      <w:r w:rsidRPr="00801FB9">
        <w:rPr>
          <w:szCs w:val="21"/>
        </w:rPr>
        <w:t>）实验步骤：除步骤外请注意</w:t>
      </w:r>
      <w:r>
        <w:rPr>
          <w:rFonts w:hint="eastAsia"/>
          <w:szCs w:val="21"/>
        </w:rPr>
        <w:t>在实验过程中</w:t>
      </w:r>
      <w:r w:rsidRPr="00801FB9">
        <w:rPr>
          <w:szCs w:val="21"/>
        </w:rPr>
        <w:t>记录实验现象</w:t>
      </w:r>
      <w:r>
        <w:rPr>
          <w:rFonts w:hint="eastAsia"/>
          <w:szCs w:val="21"/>
        </w:rPr>
        <w:t>、基本操作</w:t>
      </w:r>
      <w:r w:rsidRPr="00801FB9">
        <w:rPr>
          <w:szCs w:val="21"/>
        </w:rPr>
        <w:t>和实验中的问题以及解决方法；</w:t>
      </w:r>
    </w:p>
    <w:p w:rsidR="00B3772A" w:rsidRDefault="00B3772A" w:rsidP="00B3772A">
      <w:pPr>
        <w:ind w:leftChars="100" w:left="420" w:hangingChars="100" w:hanging="210"/>
        <w:jc w:val="left"/>
        <w:rPr>
          <w:b/>
          <w:szCs w:val="21"/>
        </w:rPr>
      </w:pPr>
      <w:r>
        <w:rPr>
          <w:rFonts w:hint="eastAsia"/>
          <w:szCs w:val="21"/>
        </w:rPr>
        <w:t>4</w:t>
      </w:r>
      <w:r w:rsidRPr="00801FB9">
        <w:rPr>
          <w:szCs w:val="21"/>
        </w:rPr>
        <w:t>）实验结果及数据：如实记录；数据较多的实验请先设计表格以便记录。</w:t>
      </w:r>
      <w:r w:rsidRPr="007211A6">
        <w:rPr>
          <w:rFonts w:hint="eastAsia"/>
          <w:b/>
          <w:szCs w:val="21"/>
        </w:rPr>
        <w:t>请注意尊重实验事实，不修改数据，养成良好的科学素养。</w:t>
      </w:r>
    </w:p>
    <w:p w:rsidR="00B3772A" w:rsidRPr="007062CB" w:rsidRDefault="00B3772A" w:rsidP="00B3772A">
      <w:pPr>
        <w:jc w:val="left"/>
        <w:rPr>
          <w:rFonts w:ascii="Times New Roman" w:hAnsi="Times New Roman"/>
          <w:szCs w:val="21"/>
        </w:rPr>
      </w:pPr>
      <w:r w:rsidRPr="007062CB">
        <w:rPr>
          <w:rFonts w:ascii="Times New Roman" w:hAnsi="Times New Roman"/>
          <w:szCs w:val="21"/>
        </w:rPr>
        <w:t>注意：记录建议先</w:t>
      </w:r>
      <w:r w:rsidRPr="007062CB">
        <w:rPr>
          <w:rFonts w:ascii="Times New Roman" w:hAnsi="Times New Roman"/>
          <w:b/>
          <w:szCs w:val="21"/>
        </w:rPr>
        <w:t>用黑色钢笔</w:t>
      </w:r>
      <w:r w:rsidRPr="007062CB">
        <w:rPr>
          <w:rFonts w:ascii="Times New Roman" w:hAnsi="Times New Roman"/>
          <w:szCs w:val="21"/>
        </w:rPr>
        <w:t>书写，</w:t>
      </w:r>
      <w:r w:rsidRPr="007062CB">
        <w:rPr>
          <w:rFonts w:ascii="Times New Roman" w:hAnsi="Times New Roman"/>
          <w:b/>
          <w:szCs w:val="21"/>
        </w:rPr>
        <w:t>实验中再用</w:t>
      </w:r>
      <w:r w:rsidRPr="007062CB">
        <w:rPr>
          <w:rFonts w:ascii="Times New Roman" w:hAnsi="Times New Roman"/>
          <w:b/>
          <w:color w:val="1F497D"/>
          <w:szCs w:val="21"/>
        </w:rPr>
        <w:t>蓝色</w:t>
      </w:r>
      <w:r w:rsidRPr="007062CB">
        <w:rPr>
          <w:rFonts w:ascii="Times New Roman" w:hAnsi="Times New Roman"/>
          <w:b/>
          <w:szCs w:val="21"/>
        </w:rPr>
        <w:t>钢笔</w:t>
      </w:r>
      <w:r w:rsidRPr="007062CB">
        <w:rPr>
          <w:rFonts w:ascii="Times New Roman" w:hAnsi="Times New Roman"/>
          <w:szCs w:val="21"/>
        </w:rPr>
        <w:t>记录要点难点、现象以及数据等）。实验中</w:t>
      </w:r>
      <w:r w:rsidRPr="007062CB">
        <w:rPr>
          <w:rFonts w:ascii="Times New Roman" w:hAnsi="Times New Roman" w:hint="eastAsia"/>
          <w:szCs w:val="21"/>
        </w:rPr>
        <w:t>,</w:t>
      </w:r>
      <w:r w:rsidRPr="007062CB">
        <w:rPr>
          <w:rFonts w:ascii="Times New Roman" w:hAnsi="Times New Roman"/>
          <w:szCs w:val="21"/>
        </w:rPr>
        <w:t>实验记录不能涂改、</w:t>
      </w:r>
      <w:proofErr w:type="gramStart"/>
      <w:r w:rsidRPr="007062CB">
        <w:rPr>
          <w:rFonts w:ascii="Times New Roman" w:hAnsi="Times New Roman"/>
          <w:szCs w:val="21"/>
        </w:rPr>
        <w:t>不能预记或</w:t>
      </w:r>
      <w:proofErr w:type="gramEnd"/>
      <w:r w:rsidRPr="007062CB">
        <w:rPr>
          <w:rFonts w:ascii="Times New Roman" w:hAnsi="Times New Roman"/>
          <w:szCs w:val="21"/>
        </w:rPr>
        <w:t>后记</w:t>
      </w:r>
      <w:r w:rsidRPr="007062CB">
        <w:rPr>
          <w:rFonts w:ascii="Times New Roman" w:hAnsi="Times New Roman" w:hint="eastAsia"/>
          <w:szCs w:val="21"/>
        </w:rPr>
        <w:t>。</w:t>
      </w:r>
    </w:p>
    <w:p w:rsidR="00B3772A" w:rsidRDefault="00B3772A" w:rsidP="00B3772A">
      <w:pPr>
        <w:ind w:firstLineChars="100" w:firstLine="21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</w:t>
      </w:r>
      <w:r w:rsidRPr="00F52488">
        <w:rPr>
          <w:rFonts w:ascii="Times New Roman" w:hAnsi="Times New Roman" w:hint="eastAsia"/>
          <w:b/>
          <w:szCs w:val="21"/>
        </w:rPr>
        <w:t>预习目录</w:t>
      </w:r>
      <w:r>
        <w:rPr>
          <w:rFonts w:ascii="Times New Roman" w:hAnsi="Times New Roman" w:hint="eastAsia"/>
          <w:b/>
          <w:szCs w:val="21"/>
        </w:rPr>
        <w:t>见后面的附录</w:t>
      </w:r>
    </w:p>
    <w:p w:rsidR="00B3772A" w:rsidRPr="00801FB9" w:rsidRDefault="00B3772A" w:rsidP="00B3772A">
      <w:pPr>
        <w:pStyle w:val="a3"/>
        <w:ind w:leftChars="-150" w:left="-315" w:firstLineChars="150" w:firstLine="315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四、</w:t>
      </w:r>
      <w:r w:rsidRPr="00801FB9">
        <w:rPr>
          <w:rFonts w:ascii="Times New Roman" w:hAnsi="Times New Roman"/>
          <w:szCs w:val="21"/>
        </w:rPr>
        <w:t>实验课要求</w:t>
      </w:r>
    </w:p>
    <w:p w:rsidR="00B3772A" w:rsidRPr="00801FB9" w:rsidRDefault="00B3772A" w:rsidP="00B3772A">
      <w:pPr>
        <w:ind w:left="735" w:hangingChars="350" w:hanging="735"/>
        <w:jc w:val="left"/>
        <w:rPr>
          <w:szCs w:val="21"/>
        </w:rPr>
      </w:pPr>
      <w:r w:rsidRPr="00801FB9">
        <w:rPr>
          <w:szCs w:val="21"/>
        </w:rPr>
        <w:t>1</w:t>
      </w:r>
      <w:r w:rsidRPr="00801FB9">
        <w:rPr>
          <w:szCs w:val="21"/>
        </w:rPr>
        <w:t>、上课时间：上午</w:t>
      </w:r>
      <w:r w:rsidRPr="00801FB9">
        <w:rPr>
          <w:szCs w:val="21"/>
        </w:rPr>
        <w:t>8:00</w:t>
      </w:r>
      <w:r w:rsidRPr="00801FB9">
        <w:rPr>
          <w:szCs w:val="21"/>
        </w:rPr>
        <w:t>开始，下午</w:t>
      </w:r>
      <w:r w:rsidRPr="00801FB9">
        <w:rPr>
          <w:szCs w:val="21"/>
        </w:rPr>
        <w:t>13:15</w:t>
      </w:r>
      <w:r w:rsidRPr="00801FB9">
        <w:rPr>
          <w:szCs w:val="21"/>
        </w:rPr>
        <w:t>开始，迟到者当次实验成绩扣</w:t>
      </w:r>
      <w:r w:rsidRPr="00801FB9">
        <w:rPr>
          <w:szCs w:val="21"/>
        </w:rPr>
        <w:t>5</w:t>
      </w:r>
      <w:r w:rsidRPr="00801FB9">
        <w:rPr>
          <w:szCs w:val="21"/>
        </w:rPr>
        <w:t>分；请提早</w:t>
      </w:r>
      <w:r w:rsidRPr="00801FB9">
        <w:rPr>
          <w:szCs w:val="21"/>
        </w:rPr>
        <w:t>5-10</w:t>
      </w:r>
    </w:p>
    <w:p w:rsidR="00B3772A" w:rsidRPr="00801FB9" w:rsidRDefault="00B3772A" w:rsidP="00B3772A">
      <w:pPr>
        <w:ind w:leftChars="150" w:left="735" w:hangingChars="200" w:hanging="420"/>
        <w:jc w:val="left"/>
        <w:rPr>
          <w:szCs w:val="21"/>
        </w:rPr>
      </w:pPr>
      <w:r w:rsidRPr="00801FB9">
        <w:rPr>
          <w:szCs w:val="21"/>
        </w:rPr>
        <w:t>分钟到达实验室，书包请放在边台的书包柜中，与实验无关的物品请勿带入实验室；在</w:t>
      </w:r>
    </w:p>
    <w:p w:rsidR="00B3772A" w:rsidRPr="00801FB9" w:rsidRDefault="00B3772A" w:rsidP="00B3772A">
      <w:pPr>
        <w:ind w:leftChars="150" w:left="735" w:hangingChars="200" w:hanging="420"/>
        <w:jc w:val="left"/>
        <w:rPr>
          <w:szCs w:val="21"/>
        </w:rPr>
      </w:pPr>
      <w:r w:rsidRPr="00801FB9">
        <w:rPr>
          <w:szCs w:val="21"/>
        </w:rPr>
        <w:t>上交上周的实验报告后做好准备工作，如清洗玻璃器皿、称量、预热等；</w:t>
      </w:r>
    </w:p>
    <w:p w:rsidR="00B3772A" w:rsidRPr="00801FB9" w:rsidRDefault="00B3772A" w:rsidP="00B3772A">
      <w:pPr>
        <w:jc w:val="left"/>
        <w:rPr>
          <w:szCs w:val="21"/>
        </w:rPr>
      </w:pPr>
      <w:r w:rsidRPr="00801FB9">
        <w:rPr>
          <w:szCs w:val="21"/>
        </w:rPr>
        <w:t>2</w:t>
      </w:r>
      <w:r w:rsidRPr="00801FB9">
        <w:rPr>
          <w:szCs w:val="21"/>
        </w:rPr>
        <w:t>、实验中请不要饮食、不要使用手机，可以适当地与同学交流但不要大声喧哗；</w:t>
      </w:r>
      <w:r w:rsidRPr="00801FB9">
        <w:rPr>
          <w:szCs w:val="21"/>
        </w:rPr>
        <w:t xml:space="preserve"> </w:t>
      </w:r>
    </w:p>
    <w:p w:rsidR="00B3772A" w:rsidRPr="00801FB9" w:rsidRDefault="00B3772A" w:rsidP="00B3772A">
      <w:pPr>
        <w:jc w:val="left"/>
        <w:rPr>
          <w:szCs w:val="21"/>
        </w:rPr>
      </w:pPr>
      <w:r w:rsidRPr="00801FB9">
        <w:rPr>
          <w:szCs w:val="21"/>
        </w:rPr>
        <w:t>3</w:t>
      </w:r>
      <w:r w:rsidRPr="00801FB9">
        <w:rPr>
          <w:szCs w:val="21"/>
        </w:rPr>
        <w:t>、请认真听讲，记录实验注意事项，请规范操作注意安全；请保持实验台整齐干净；</w:t>
      </w:r>
    </w:p>
    <w:p w:rsidR="00B3772A" w:rsidRDefault="00B3772A" w:rsidP="00B3772A">
      <w:pPr>
        <w:ind w:left="315" w:hangingChars="150" w:hanging="315"/>
        <w:jc w:val="left"/>
        <w:rPr>
          <w:szCs w:val="21"/>
        </w:rPr>
      </w:pPr>
      <w:r w:rsidRPr="00801FB9">
        <w:rPr>
          <w:szCs w:val="21"/>
        </w:rPr>
        <w:t>4</w:t>
      </w:r>
      <w:r w:rsidRPr="00801FB9">
        <w:rPr>
          <w:szCs w:val="21"/>
        </w:rPr>
        <w:t>、实验结束时，请整理并清洁实验台和试剂架，公共台面的器皿请及时收回并清洗，请老师检查实验结果及实验台面，确认后方可离开实验室</w:t>
      </w:r>
    </w:p>
    <w:p w:rsidR="00B3772A" w:rsidRDefault="00B3772A" w:rsidP="00B3772A">
      <w:pPr>
        <w:jc w:val="left"/>
        <w:rPr>
          <w:rFonts w:ascii="Times New Roman" w:hAnsi="Times New Roman"/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</w:t>
      </w:r>
      <w:r>
        <w:rPr>
          <w:rFonts w:ascii="Times New Roman" w:hAnsi="Times New Roman" w:hint="eastAsia"/>
          <w:szCs w:val="21"/>
        </w:rPr>
        <w:t>进入和离开实验室请签到，值日生请</w:t>
      </w:r>
      <w:r w:rsidRPr="00673A0D">
        <w:rPr>
          <w:rFonts w:hint="eastAsia"/>
          <w:szCs w:val="21"/>
        </w:rPr>
        <w:t>签名确认后离开</w:t>
      </w:r>
    </w:p>
    <w:p w:rsidR="00B3772A" w:rsidRPr="00B17767" w:rsidRDefault="00B3772A" w:rsidP="00B3772A">
      <w:pPr>
        <w:ind w:left="525" w:hangingChars="250" w:hanging="525"/>
        <w:jc w:val="left"/>
        <w:rPr>
          <w:szCs w:val="21"/>
        </w:rPr>
      </w:pPr>
      <w:r>
        <w:rPr>
          <w:rFonts w:ascii="Times New Roman" w:hAnsi="Times New Roman" w:hint="eastAsia"/>
          <w:szCs w:val="21"/>
        </w:rPr>
        <w:t>6</w:t>
      </w:r>
      <w:r>
        <w:rPr>
          <w:rFonts w:ascii="Times New Roman" w:hAnsi="Times New Roman" w:hint="eastAsia"/>
          <w:szCs w:val="21"/>
        </w:rPr>
        <w:t>、打破仪器应及时告知老师，并填写补领单据，由老师签字后交到</w:t>
      </w:r>
      <w:r>
        <w:rPr>
          <w:rFonts w:ascii="Times New Roman" w:hAnsi="Times New Roman" w:hint="eastAsia"/>
          <w:szCs w:val="21"/>
        </w:rPr>
        <w:t>206</w:t>
      </w:r>
      <w:r>
        <w:rPr>
          <w:rFonts w:ascii="Times New Roman" w:hAnsi="Times New Roman" w:hint="eastAsia"/>
          <w:szCs w:val="21"/>
        </w:rPr>
        <w:t>袁老师处，并适当赔偿。</w:t>
      </w:r>
    </w:p>
    <w:p w:rsidR="00B3772A" w:rsidRPr="007875A4" w:rsidRDefault="00B3772A" w:rsidP="00B3772A">
      <w:pPr>
        <w:pStyle w:val="a3"/>
        <w:numPr>
          <w:ilvl w:val="0"/>
          <w:numId w:val="4"/>
        </w:numPr>
        <w:ind w:left="397" w:firstLineChars="0"/>
        <w:jc w:val="left"/>
        <w:rPr>
          <w:rFonts w:ascii="Times New Roman" w:hAnsi="Times New Roman"/>
          <w:szCs w:val="21"/>
        </w:rPr>
      </w:pPr>
      <w:r w:rsidRPr="007875A4">
        <w:rPr>
          <w:rFonts w:ascii="Times New Roman" w:hAnsi="Times New Roman"/>
          <w:szCs w:val="21"/>
        </w:rPr>
        <w:t>实验报告要求</w:t>
      </w:r>
    </w:p>
    <w:p w:rsidR="00B3772A" w:rsidRPr="00801FB9" w:rsidRDefault="00B3772A" w:rsidP="00B3772A">
      <w:pPr>
        <w:pStyle w:val="a3"/>
        <w:numPr>
          <w:ilvl w:val="0"/>
          <w:numId w:val="1"/>
        </w:numPr>
        <w:ind w:firstLineChars="0"/>
        <w:jc w:val="left"/>
        <w:rPr>
          <w:rFonts w:ascii="Times New Roman" w:hAnsi="Times New Roman"/>
          <w:szCs w:val="21"/>
        </w:rPr>
      </w:pPr>
      <w:r w:rsidRPr="00801FB9">
        <w:rPr>
          <w:rFonts w:ascii="Times New Roman" w:hAnsi="Times New Roman"/>
          <w:szCs w:val="21"/>
        </w:rPr>
        <w:t>实验报告请写在浙江大学实验报告纸（浙江大学教育超市</w:t>
      </w:r>
      <w:r>
        <w:rPr>
          <w:rFonts w:ascii="Times New Roman" w:hAnsi="Times New Roman" w:hint="eastAsia"/>
          <w:szCs w:val="21"/>
        </w:rPr>
        <w:t>可</w:t>
      </w:r>
      <w:r w:rsidRPr="00801FB9">
        <w:rPr>
          <w:rFonts w:ascii="Times New Roman" w:hAnsi="Times New Roman"/>
          <w:szCs w:val="21"/>
        </w:rPr>
        <w:t>购买），同样用</w:t>
      </w:r>
      <w:r w:rsidRPr="00801FB9">
        <w:rPr>
          <w:rFonts w:ascii="Times New Roman" w:hAnsi="Times New Roman"/>
          <w:b/>
          <w:szCs w:val="21"/>
        </w:rPr>
        <w:t>黑色</w:t>
      </w:r>
      <w:r w:rsidRPr="00801FB9">
        <w:rPr>
          <w:rFonts w:ascii="Times New Roman" w:hAnsi="Times New Roman"/>
          <w:szCs w:val="21"/>
        </w:rPr>
        <w:t>钢笔书写，难点要点、实验现象等请用</w:t>
      </w:r>
      <w:r w:rsidRPr="00801FB9">
        <w:rPr>
          <w:rFonts w:ascii="Times New Roman" w:hAnsi="Times New Roman"/>
          <w:b/>
          <w:color w:val="4F81BD"/>
          <w:szCs w:val="21"/>
        </w:rPr>
        <w:t>蓝色</w:t>
      </w:r>
      <w:r w:rsidRPr="00801FB9">
        <w:rPr>
          <w:rFonts w:ascii="Times New Roman" w:hAnsi="Times New Roman"/>
          <w:szCs w:val="21"/>
        </w:rPr>
        <w:t>钢笔书写，</w:t>
      </w:r>
      <w:r w:rsidRPr="00C1551D">
        <w:rPr>
          <w:rFonts w:ascii="Times New Roman" w:hAnsi="Times New Roman" w:hint="eastAsia"/>
          <w:b/>
          <w:szCs w:val="21"/>
        </w:rPr>
        <w:t>请勿用红色笔或铅笔</w:t>
      </w:r>
      <w:r>
        <w:rPr>
          <w:rFonts w:ascii="Times New Roman" w:hAnsi="Times New Roman" w:hint="eastAsia"/>
          <w:szCs w:val="21"/>
        </w:rPr>
        <w:t>。</w:t>
      </w:r>
      <w:r w:rsidRPr="00801FB9">
        <w:rPr>
          <w:rFonts w:ascii="Times New Roman" w:hAnsi="Times New Roman"/>
          <w:b/>
          <w:szCs w:val="21"/>
        </w:rPr>
        <w:t>请如实书写实验报告，不要照搬书本内容</w:t>
      </w:r>
      <w:r w:rsidRPr="00801FB9">
        <w:rPr>
          <w:rFonts w:ascii="Times New Roman" w:hAnsi="Times New Roman"/>
          <w:szCs w:val="21"/>
        </w:rPr>
        <w:t>。</w:t>
      </w:r>
    </w:p>
    <w:p w:rsidR="00B3772A" w:rsidRPr="00801FB9" w:rsidRDefault="00B3772A" w:rsidP="00B3772A">
      <w:pPr>
        <w:pStyle w:val="a3"/>
        <w:numPr>
          <w:ilvl w:val="0"/>
          <w:numId w:val="1"/>
        </w:numPr>
        <w:ind w:firstLineChars="0"/>
        <w:jc w:val="left"/>
        <w:rPr>
          <w:rFonts w:ascii="Times New Roman" w:hAnsi="Times New Roman"/>
          <w:szCs w:val="21"/>
        </w:rPr>
      </w:pPr>
      <w:r w:rsidRPr="00801FB9">
        <w:rPr>
          <w:rFonts w:ascii="Times New Roman" w:hAnsi="Times New Roman"/>
          <w:szCs w:val="21"/>
        </w:rPr>
        <w:t>实验报告的组成（与报告纸的内容略有不同）：</w:t>
      </w:r>
    </w:p>
    <w:p w:rsidR="00B3772A" w:rsidRPr="00801FB9" w:rsidRDefault="00B3772A" w:rsidP="00B3772A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/>
          <w:szCs w:val="21"/>
        </w:rPr>
      </w:pPr>
      <w:r w:rsidRPr="00801FB9">
        <w:rPr>
          <w:rFonts w:ascii="Times New Roman" w:hAnsi="Times New Roman"/>
          <w:szCs w:val="21"/>
        </w:rPr>
        <w:t>实验目的</w:t>
      </w:r>
    </w:p>
    <w:p w:rsidR="00B3772A" w:rsidRPr="00801FB9" w:rsidRDefault="00B3772A" w:rsidP="00B3772A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/>
          <w:szCs w:val="21"/>
        </w:rPr>
      </w:pPr>
      <w:r w:rsidRPr="00801FB9">
        <w:rPr>
          <w:rFonts w:ascii="Times New Roman" w:hAnsi="Times New Roman"/>
          <w:szCs w:val="21"/>
        </w:rPr>
        <w:t>实验原理：请详细阐述实验原理，方程式或计算公式的推导等，并标注难点要点如</w:t>
      </w:r>
      <w:r w:rsidRPr="00801FB9">
        <w:rPr>
          <w:rFonts w:ascii="Times New Roman" w:hAnsi="Times New Roman"/>
          <w:szCs w:val="21"/>
        </w:rPr>
        <w:lastRenderedPageBreak/>
        <w:t>实验条件的控制、副反应等等</w:t>
      </w:r>
      <w:r>
        <w:rPr>
          <w:rFonts w:ascii="Times New Roman" w:hAnsi="Times New Roman" w:hint="eastAsia"/>
          <w:szCs w:val="21"/>
        </w:rPr>
        <w:t>，切勿就一条方程式加上聊聊数语</w:t>
      </w:r>
      <w:r w:rsidRPr="00801FB9">
        <w:rPr>
          <w:rFonts w:ascii="Times New Roman" w:hAnsi="Times New Roman"/>
          <w:szCs w:val="21"/>
        </w:rPr>
        <w:t>。</w:t>
      </w:r>
    </w:p>
    <w:p w:rsidR="00B3772A" w:rsidRPr="00801FB9" w:rsidRDefault="00B3772A" w:rsidP="00B3772A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/>
          <w:szCs w:val="21"/>
        </w:rPr>
      </w:pPr>
      <w:r w:rsidRPr="00801FB9">
        <w:rPr>
          <w:rFonts w:ascii="Times New Roman" w:hAnsi="Times New Roman"/>
          <w:szCs w:val="21"/>
        </w:rPr>
        <w:t>实验步骤：格式如下：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11"/>
        <w:gridCol w:w="3891"/>
      </w:tblGrid>
      <w:tr w:rsidR="00B3772A" w:rsidRPr="00BB6A02" w:rsidTr="00B52D7D">
        <w:tc>
          <w:tcPr>
            <w:tcW w:w="4261" w:type="dxa"/>
          </w:tcPr>
          <w:p w:rsidR="00B3772A" w:rsidRPr="00BB6A02" w:rsidRDefault="00B3772A" w:rsidP="00B52D7D">
            <w:pPr>
              <w:pStyle w:val="a3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  <w:r w:rsidRPr="00BB6A02">
              <w:rPr>
                <w:rFonts w:ascii="Times New Roman" w:hAnsi="Times New Roman"/>
                <w:szCs w:val="21"/>
              </w:rPr>
              <w:t>实验步骤</w:t>
            </w:r>
          </w:p>
        </w:tc>
        <w:tc>
          <w:tcPr>
            <w:tcW w:w="4261" w:type="dxa"/>
          </w:tcPr>
          <w:p w:rsidR="00B3772A" w:rsidRPr="00BB6A02" w:rsidRDefault="00B3772A" w:rsidP="00B52D7D">
            <w:pPr>
              <w:pStyle w:val="a3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  <w:r w:rsidRPr="00BB6A02">
              <w:rPr>
                <w:rFonts w:ascii="Times New Roman" w:hAnsi="Times New Roman"/>
                <w:szCs w:val="21"/>
              </w:rPr>
              <w:t>实验现象及操作注意事项</w:t>
            </w:r>
          </w:p>
        </w:tc>
      </w:tr>
      <w:tr w:rsidR="00B3772A" w:rsidRPr="00BB6A02" w:rsidTr="00B52D7D">
        <w:tc>
          <w:tcPr>
            <w:tcW w:w="4261" w:type="dxa"/>
          </w:tcPr>
          <w:p w:rsidR="00B3772A" w:rsidRPr="00BB6A02" w:rsidRDefault="00B3772A" w:rsidP="00B52D7D">
            <w:pPr>
              <w:pStyle w:val="a3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（请如实描述）</w:t>
            </w:r>
          </w:p>
        </w:tc>
        <w:tc>
          <w:tcPr>
            <w:tcW w:w="4261" w:type="dxa"/>
          </w:tcPr>
          <w:p w:rsidR="00B3772A" w:rsidRPr="00BB6A02" w:rsidRDefault="00B3772A" w:rsidP="00B52D7D">
            <w:pPr>
              <w:pStyle w:val="a3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:rsidR="00B3772A" w:rsidRDefault="00B3772A" w:rsidP="00B3772A">
      <w:pPr>
        <w:jc w:val="left"/>
        <w:rPr>
          <w:szCs w:val="21"/>
        </w:rPr>
      </w:pPr>
      <w:r>
        <w:rPr>
          <w:szCs w:val="21"/>
        </w:rPr>
        <w:t xml:space="preserve">   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 w:rsidRPr="00801FB9">
        <w:rPr>
          <w:szCs w:val="21"/>
        </w:rPr>
        <w:t>实验结果与分析</w:t>
      </w:r>
      <w:r>
        <w:rPr>
          <w:rFonts w:hint="eastAsia"/>
          <w:szCs w:val="21"/>
        </w:rPr>
        <w:t xml:space="preserve"> </w:t>
      </w:r>
    </w:p>
    <w:p w:rsidR="00B3772A" w:rsidRDefault="00B3772A" w:rsidP="00B3772A">
      <w:pPr>
        <w:pStyle w:val="a3"/>
        <w:ind w:left="720" w:firstLineChars="0" w:firstLine="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制备实验：</w:t>
      </w:r>
      <w:proofErr w:type="gramStart"/>
      <w:r>
        <w:rPr>
          <w:rFonts w:ascii="Times New Roman" w:hAnsi="Times New Roman" w:hint="eastAsia"/>
          <w:szCs w:val="21"/>
        </w:rPr>
        <w:t>请记录</w:t>
      </w:r>
      <w:proofErr w:type="gramEnd"/>
      <w:r>
        <w:rPr>
          <w:rFonts w:ascii="Times New Roman" w:hAnsi="Times New Roman" w:hint="eastAsia"/>
          <w:szCs w:val="21"/>
        </w:rPr>
        <w:t>产物的外观，并计算产率，并讨论产率过高或过低的原因；</w:t>
      </w:r>
    </w:p>
    <w:p w:rsidR="00B3772A" w:rsidRDefault="00B3772A" w:rsidP="00B3772A">
      <w:pPr>
        <w:pStyle w:val="a3"/>
        <w:ind w:leftChars="343" w:left="1770" w:hangingChars="500" w:hanging="105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定量分析：数据列表，请用直尺画表格，</w:t>
      </w:r>
      <w:proofErr w:type="gramStart"/>
      <w:r>
        <w:rPr>
          <w:rFonts w:ascii="Times New Roman" w:hAnsi="Times New Roman" w:hint="eastAsia"/>
          <w:szCs w:val="21"/>
        </w:rPr>
        <w:t>作图请</w:t>
      </w:r>
      <w:proofErr w:type="gramEnd"/>
      <w:r>
        <w:rPr>
          <w:rFonts w:ascii="Times New Roman" w:hAnsi="Times New Roman" w:hint="eastAsia"/>
          <w:szCs w:val="21"/>
        </w:rPr>
        <w:t>用方格纸或</w:t>
      </w:r>
      <w:r>
        <w:rPr>
          <w:rFonts w:ascii="Times New Roman" w:hAnsi="Times New Roman" w:hint="eastAsia"/>
          <w:szCs w:val="21"/>
        </w:rPr>
        <w:t>excel</w:t>
      </w:r>
      <w:r>
        <w:rPr>
          <w:rFonts w:ascii="Times New Roman" w:hAnsi="Times New Roman" w:hint="eastAsia"/>
          <w:szCs w:val="21"/>
        </w:rPr>
        <w:t>打印好，注意有效数字，并进行误差分析</w:t>
      </w:r>
    </w:p>
    <w:p w:rsidR="00B3772A" w:rsidRPr="00E95703" w:rsidRDefault="00B3772A" w:rsidP="00B3772A">
      <w:pPr>
        <w:pStyle w:val="a3"/>
        <w:numPr>
          <w:ilvl w:val="0"/>
          <w:numId w:val="6"/>
        </w:numPr>
        <w:ind w:firstLineChars="0"/>
        <w:jc w:val="left"/>
        <w:rPr>
          <w:rFonts w:ascii="Times New Roman" w:hAnsi="Times New Roman"/>
          <w:szCs w:val="21"/>
        </w:rPr>
      </w:pPr>
      <w:r w:rsidRPr="00E95703">
        <w:rPr>
          <w:rFonts w:ascii="Times New Roman" w:hAnsi="Times New Roman" w:hint="eastAsia"/>
          <w:szCs w:val="21"/>
        </w:rPr>
        <w:t>思考题</w:t>
      </w:r>
    </w:p>
    <w:p w:rsidR="00B3772A" w:rsidRPr="00E95703" w:rsidRDefault="00B3772A" w:rsidP="00B3772A">
      <w:pPr>
        <w:pStyle w:val="a3"/>
        <w:widowControl/>
        <w:numPr>
          <w:ilvl w:val="0"/>
          <w:numId w:val="6"/>
        </w:numPr>
        <w:ind w:firstLineChars="0"/>
        <w:jc w:val="left"/>
        <w:rPr>
          <w:rFonts w:ascii="Times New Roman" w:hAnsi="Times New Roman"/>
          <w:szCs w:val="21"/>
        </w:rPr>
      </w:pPr>
      <w:r w:rsidRPr="00E95703">
        <w:rPr>
          <w:rFonts w:ascii="Times New Roman" w:hAnsi="Times New Roman"/>
          <w:szCs w:val="21"/>
        </w:rPr>
        <w:t>心得体会</w:t>
      </w:r>
      <w:r>
        <w:rPr>
          <w:rFonts w:ascii="Times New Roman" w:hAnsi="Times New Roman" w:hint="eastAsia"/>
          <w:szCs w:val="21"/>
        </w:rPr>
        <w:t>（选作）</w:t>
      </w:r>
    </w:p>
    <w:p w:rsidR="00B3772A" w:rsidRPr="00801FB9" w:rsidRDefault="00B3772A" w:rsidP="00B3772A">
      <w:pPr>
        <w:pStyle w:val="a3"/>
        <w:widowControl/>
        <w:ind w:left="720" w:firstLineChars="0" w:firstLine="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着重对实验中的知识点进行讨论，请勿抄百度内容，请勿一味写心情、感受等，要结合化学知识写。</w:t>
      </w:r>
    </w:p>
    <w:p w:rsidR="00B3772A" w:rsidRDefault="00B3772A" w:rsidP="00B3772A">
      <w:pPr>
        <w:pStyle w:val="a3"/>
        <w:widowControl/>
        <w:ind w:left="720" w:firstLineChars="0" w:firstLine="0"/>
        <w:jc w:val="left"/>
        <w:rPr>
          <w:rFonts w:ascii="Times New Roman" w:hAnsi="Times New Roman"/>
          <w:szCs w:val="21"/>
        </w:rPr>
      </w:pPr>
      <w:r w:rsidRPr="00801FB9">
        <w:rPr>
          <w:rFonts w:ascii="Times New Roman" w:hAnsi="Times New Roman"/>
          <w:szCs w:val="21"/>
        </w:rPr>
        <w:t>注意：实验报告请于课后的第二周上课前上交，迟交者扣</w:t>
      </w:r>
      <w:r w:rsidRPr="00801FB9">
        <w:rPr>
          <w:rFonts w:ascii="Times New Roman" w:hAnsi="Times New Roman"/>
          <w:szCs w:val="21"/>
        </w:rPr>
        <w:t>5</w:t>
      </w:r>
      <w:r w:rsidRPr="00801FB9">
        <w:rPr>
          <w:rFonts w:ascii="Times New Roman" w:hAnsi="Times New Roman"/>
          <w:szCs w:val="21"/>
        </w:rPr>
        <w:t>分。</w:t>
      </w:r>
    </w:p>
    <w:p w:rsidR="00B3772A" w:rsidRPr="00801FB9" w:rsidRDefault="00B3772A" w:rsidP="00B3772A">
      <w:pPr>
        <w:pStyle w:val="a3"/>
        <w:widowControl/>
        <w:ind w:left="720" w:firstLineChars="0" w:firstLine="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  </w:t>
      </w:r>
      <w:r>
        <w:rPr>
          <w:rFonts w:ascii="Times New Roman" w:hAnsi="Times New Roman" w:hint="eastAsia"/>
          <w:szCs w:val="21"/>
        </w:rPr>
        <w:t>实验报告</w:t>
      </w:r>
      <w:proofErr w:type="gramStart"/>
      <w:r>
        <w:rPr>
          <w:rFonts w:ascii="Times New Roman" w:hAnsi="Times New Roman" w:hint="eastAsia"/>
          <w:szCs w:val="21"/>
        </w:rPr>
        <w:t>首页请</w:t>
      </w:r>
      <w:proofErr w:type="gramEnd"/>
      <w:r>
        <w:rPr>
          <w:rFonts w:ascii="Times New Roman" w:hAnsi="Times New Roman" w:hint="eastAsia"/>
          <w:szCs w:val="21"/>
        </w:rPr>
        <w:t>注明</w:t>
      </w:r>
      <w:r w:rsidRPr="00F52488">
        <w:rPr>
          <w:rFonts w:ascii="Times New Roman" w:hAnsi="Times New Roman" w:hint="eastAsia"/>
          <w:b/>
          <w:szCs w:val="21"/>
        </w:rPr>
        <w:t>班级编号</w:t>
      </w:r>
      <w:r>
        <w:rPr>
          <w:rFonts w:ascii="Times New Roman" w:hAnsi="Times New Roman" w:hint="eastAsia"/>
          <w:szCs w:val="21"/>
        </w:rPr>
        <w:t>，如：周二下午</w:t>
      </w:r>
      <w:r>
        <w:rPr>
          <w:rFonts w:ascii="Times New Roman" w:hAnsi="Times New Roman" w:hint="eastAsia"/>
          <w:szCs w:val="21"/>
        </w:rPr>
        <w:t>A</w:t>
      </w:r>
      <w:r>
        <w:rPr>
          <w:rFonts w:ascii="Times New Roman" w:hAnsi="Times New Roman" w:hint="eastAsia"/>
          <w:szCs w:val="21"/>
        </w:rPr>
        <w:t>班</w:t>
      </w:r>
    </w:p>
    <w:p w:rsidR="00B3772A" w:rsidRPr="0095124F" w:rsidRDefault="00B3772A" w:rsidP="00B3772A">
      <w:pPr>
        <w:pStyle w:val="a3"/>
        <w:widowControl/>
        <w:numPr>
          <w:ilvl w:val="0"/>
          <w:numId w:val="4"/>
        </w:numPr>
        <w:ind w:left="510" w:firstLineChars="0"/>
        <w:jc w:val="left"/>
        <w:rPr>
          <w:rFonts w:ascii="Times New Roman" w:hAnsi="Times New Roman"/>
          <w:szCs w:val="21"/>
        </w:rPr>
      </w:pPr>
      <w:r w:rsidRPr="0095124F">
        <w:rPr>
          <w:rFonts w:ascii="Times New Roman" w:hAnsi="Times New Roman"/>
          <w:szCs w:val="21"/>
        </w:rPr>
        <w:t>关于成绩</w:t>
      </w:r>
    </w:p>
    <w:p w:rsidR="00B3772A" w:rsidRPr="00801FB9" w:rsidRDefault="00B3772A" w:rsidP="00B3772A">
      <w:pPr>
        <w:pStyle w:val="a3"/>
        <w:widowControl/>
        <w:ind w:left="420" w:firstLineChars="0" w:firstLine="0"/>
        <w:jc w:val="left"/>
        <w:rPr>
          <w:rFonts w:ascii="Times New Roman" w:hAnsi="Times New Roman"/>
          <w:szCs w:val="21"/>
        </w:rPr>
      </w:pPr>
      <w:r w:rsidRPr="00801FB9">
        <w:rPr>
          <w:rFonts w:ascii="Times New Roman" w:hAnsi="Times New Roman"/>
          <w:szCs w:val="21"/>
        </w:rPr>
        <w:t>平时每次实验成绩：</w:t>
      </w: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0"/>
        <w:gridCol w:w="1620"/>
        <w:gridCol w:w="1621"/>
        <w:gridCol w:w="1620"/>
        <w:gridCol w:w="1621"/>
      </w:tblGrid>
      <w:tr w:rsidR="00B3772A" w:rsidRPr="00BB6A02" w:rsidTr="00B52D7D">
        <w:tc>
          <w:tcPr>
            <w:tcW w:w="1620" w:type="dxa"/>
          </w:tcPr>
          <w:p w:rsidR="00B3772A" w:rsidRPr="00BB6A02" w:rsidRDefault="00B3772A" w:rsidP="00B52D7D">
            <w:pPr>
              <w:pStyle w:val="a3"/>
              <w:widowControl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  <w:r w:rsidRPr="00BB6A02">
              <w:rPr>
                <w:rFonts w:ascii="Times New Roman" w:hAnsi="Times New Roman"/>
                <w:szCs w:val="21"/>
              </w:rPr>
              <w:t>成绩</w:t>
            </w:r>
            <w:r w:rsidRPr="00BB6A02"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620" w:type="dxa"/>
          </w:tcPr>
          <w:p w:rsidR="00B3772A" w:rsidRPr="00BB6A02" w:rsidRDefault="00B3772A" w:rsidP="00B52D7D">
            <w:pPr>
              <w:pStyle w:val="a3"/>
              <w:widowControl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  <w:r w:rsidRPr="00BB6A02">
              <w:rPr>
                <w:rFonts w:ascii="Times New Roman" w:hAnsi="Times New Roman"/>
                <w:szCs w:val="21"/>
              </w:rPr>
              <w:t>预习</w:t>
            </w:r>
          </w:p>
        </w:tc>
        <w:tc>
          <w:tcPr>
            <w:tcW w:w="1621" w:type="dxa"/>
          </w:tcPr>
          <w:p w:rsidR="00B3772A" w:rsidRPr="00BB6A02" w:rsidRDefault="00B3772A" w:rsidP="00B52D7D">
            <w:pPr>
              <w:pStyle w:val="a3"/>
              <w:widowControl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  <w:r w:rsidRPr="00BB6A02">
              <w:rPr>
                <w:rFonts w:ascii="Times New Roman" w:hAnsi="Times New Roman"/>
                <w:szCs w:val="21"/>
              </w:rPr>
              <w:t>操作及结果</w:t>
            </w:r>
          </w:p>
        </w:tc>
        <w:tc>
          <w:tcPr>
            <w:tcW w:w="1620" w:type="dxa"/>
          </w:tcPr>
          <w:p w:rsidR="00B3772A" w:rsidRPr="00BB6A02" w:rsidRDefault="00B3772A" w:rsidP="00B52D7D">
            <w:pPr>
              <w:pStyle w:val="a3"/>
              <w:widowControl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  <w:r w:rsidRPr="00BB6A02">
              <w:rPr>
                <w:rFonts w:ascii="Times New Roman" w:hAnsi="Times New Roman"/>
                <w:szCs w:val="21"/>
              </w:rPr>
              <w:t>卫生及纪律</w:t>
            </w:r>
          </w:p>
        </w:tc>
        <w:tc>
          <w:tcPr>
            <w:tcW w:w="1621" w:type="dxa"/>
          </w:tcPr>
          <w:p w:rsidR="00B3772A" w:rsidRPr="00BB6A02" w:rsidRDefault="00B3772A" w:rsidP="00B52D7D">
            <w:pPr>
              <w:pStyle w:val="a3"/>
              <w:widowControl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  <w:r w:rsidRPr="00BB6A02">
              <w:rPr>
                <w:rFonts w:ascii="Times New Roman" w:hAnsi="Times New Roman"/>
                <w:szCs w:val="21"/>
              </w:rPr>
              <w:t>实验报告</w:t>
            </w:r>
          </w:p>
        </w:tc>
      </w:tr>
      <w:tr w:rsidR="00B3772A" w:rsidRPr="00BB6A02" w:rsidTr="00B52D7D">
        <w:trPr>
          <w:trHeight w:hRule="exact" w:val="375"/>
        </w:trPr>
        <w:tc>
          <w:tcPr>
            <w:tcW w:w="1620" w:type="dxa"/>
          </w:tcPr>
          <w:p w:rsidR="00B3772A" w:rsidRPr="00BB6A02" w:rsidRDefault="00B3772A" w:rsidP="00B52D7D">
            <w:pPr>
              <w:pStyle w:val="a3"/>
              <w:widowControl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0" w:type="dxa"/>
          </w:tcPr>
          <w:p w:rsidR="00B3772A" w:rsidRPr="001F6C24" w:rsidRDefault="00B3772A" w:rsidP="00B52D7D">
            <w:pPr>
              <w:spacing w:line="276" w:lineRule="auto"/>
              <w:rPr>
                <w:szCs w:val="21"/>
              </w:rPr>
            </w:pPr>
            <w:r w:rsidRPr="001F6C24">
              <w:rPr>
                <w:szCs w:val="21"/>
              </w:rPr>
              <w:t>0-10</w:t>
            </w:r>
            <w:r w:rsidRPr="001F6C24">
              <w:rPr>
                <w:szCs w:val="21"/>
              </w:rPr>
              <w:t>分</w:t>
            </w:r>
          </w:p>
        </w:tc>
        <w:tc>
          <w:tcPr>
            <w:tcW w:w="1621" w:type="dxa"/>
          </w:tcPr>
          <w:p w:rsidR="00B3772A" w:rsidRPr="001F6C24" w:rsidRDefault="00B3772A" w:rsidP="00B52D7D">
            <w:pPr>
              <w:spacing w:line="276" w:lineRule="auto"/>
              <w:rPr>
                <w:szCs w:val="21"/>
              </w:rPr>
            </w:pPr>
            <w:r w:rsidRPr="001F6C24">
              <w:rPr>
                <w:szCs w:val="21"/>
              </w:rPr>
              <w:t>0-30</w:t>
            </w:r>
            <w:r w:rsidRPr="001F6C24">
              <w:rPr>
                <w:szCs w:val="21"/>
              </w:rPr>
              <w:t>分</w:t>
            </w:r>
          </w:p>
        </w:tc>
        <w:tc>
          <w:tcPr>
            <w:tcW w:w="1620" w:type="dxa"/>
          </w:tcPr>
          <w:p w:rsidR="00B3772A" w:rsidRPr="001F6C24" w:rsidRDefault="00B3772A" w:rsidP="00B52D7D">
            <w:pPr>
              <w:spacing w:line="276" w:lineRule="auto"/>
              <w:rPr>
                <w:szCs w:val="21"/>
              </w:rPr>
            </w:pPr>
            <w:r w:rsidRPr="001F6C24">
              <w:rPr>
                <w:szCs w:val="21"/>
              </w:rPr>
              <w:t>0-10</w:t>
            </w:r>
            <w:r w:rsidRPr="001F6C24">
              <w:rPr>
                <w:szCs w:val="21"/>
              </w:rPr>
              <w:t>分</w:t>
            </w:r>
          </w:p>
        </w:tc>
        <w:tc>
          <w:tcPr>
            <w:tcW w:w="1621" w:type="dxa"/>
          </w:tcPr>
          <w:p w:rsidR="00B3772A" w:rsidRPr="001F6C24" w:rsidRDefault="00B3772A" w:rsidP="00B52D7D">
            <w:pPr>
              <w:spacing w:line="276" w:lineRule="auto"/>
              <w:rPr>
                <w:szCs w:val="21"/>
              </w:rPr>
            </w:pPr>
            <w:r w:rsidRPr="001F6C24">
              <w:rPr>
                <w:szCs w:val="21"/>
              </w:rPr>
              <w:t>0-50</w:t>
            </w:r>
            <w:r w:rsidRPr="001F6C24">
              <w:rPr>
                <w:szCs w:val="21"/>
              </w:rPr>
              <w:t>分</w:t>
            </w:r>
          </w:p>
        </w:tc>
      </w:tr>
    </w:tbl>
    <w:p w:rsidR="00B3772A" w:rsidRPr="00365824" w:rsidRDefault="00B3772A" w:rsidP="00B3772A">
      <w:pPr>
        <w:pStyle w:val="a3"/>
        <w:widowControl/>
        <w:ind w:left="420" w:firstLineChars="0" w:firstLine="0"/>
        <w:jc w:val="left"/>
        <w:rPr>
          <w:rFonts w:ascii="Times New Roman" w:hAnsi="Times New Roman"/>
          <w:b/>
          <w:szCs w:val="21"/>
        </w:rPr>
      </w:pPr>
      <w:r w:rsidRPr="00365824">
        <w:rPr>
          <w:rFonts w:ascii="Times New Roman" w:hint="eastAsia"/>
          <w:b/>
          <w:szCs w:val="21"/>
        </w:rPr>
        <w:t>成绩</w:t>
      </w:r>
      <w:r w:rsidRPr="00365824">
        <w:rPr>
          <w:rFonts w:ascii="Times New Roman"/>
          <w:b/>
          <w:szCs w:val="21"/>
        </w:rPr>
        <w:t>全班</w:t>
      </w:r>
      <w:r w:rsidRPr="00365824">
        <w:rPr>
          <w:rFonts w:ascii="Times New Roman" w:hint="eastAsia"/>
          <w:b/>
          <w:szCs w:val="21"/>
        </w:rPr>
        <w:t>的</w:t>
      </w:r>
      <w:r w:rsidRPr="00365824">
        <w:rPr>
          <w:rFonts w:ascii="Times New Roman"/>
          <w:b/>
          <w:szCs w:val="21"/>
        </w:rPr>
        <w:t>优秀率</w:t>
      </w:r>
      <w:r w:rsidRPr="00365824">
        <w:rPr>
          <w:rFonts w:ascii="Times New Roman" w:hint="eastAsia"/>
          <w:b/>
          <w:szCs w:val="21"/>
        </w:rPr>
        <w:t>(</w:t>
      </w:r>
      <w:r w:rsidRPr="00365824">
        <w:rPr>
          <w:rFonts w:ascii="宋体" w:hAnsi="宋体" w:hint="eastAsia"/>
          <w:b/>
          <w:szCs w:val="21"/>
        </w:rPr>
        <w:t>≥</w:t>
      </w:r>
      <w:r w:rsidRPr="00365824">
        <w:rPr>
          <w:rFonts w:ascii="Times New Roman" w:hint="eastAsia"/>
          <w:b/>
          <w:szCs w:val="21"/>
        </w:rPr>
        <w:t>90)</w:t>
      </w:r>
      <w:r>
        <w:rPr>
          <w:rFonts w:ascii="Times New Roman" w:hint="eastAsia"/>
          <w:b/>
          <w:szCs w:val="21"/>
        </w:rPr>
        <w:t>为全班的</w:t>
      </w:r>
      <w:r>
        <w:rPr>
          <w:rFonts w:ascii="Times New Roman" w:hint="eastAsia"/>
          <w:b/>
          <w:szCs w:val="21"/>
        </w:rPr>
        <w:t>30-40%</w:t>
      </w:r>
    </w:p>
    <w:p w:rsidR="00B3772A" w:rsidRPr="00801FB9" w:rsidRDefault="00B3772A" w:rsidP="00B3772A">
      <w:pPr>
        <w:pStyle w:val="a3"/>
        <w:widowControl/>
        <w:numPr>
          <w:ilvl w:val="0"/>
          <w:numId w:val="4"/>
        </w:numPr>
        <w:ind w:firstLineChars="0"/>
        <w:jc w:val="left"/>
        <w:rPr>
          <w:rFonts w:ascii="Times New Roman" w:hAnsi="Times New Roman"/>
          <w:szCs w:val="21"/>
        </w:rPr>
      </w:pPr>
      <w:r w:rsidRPr="00801FB9">
        <w:rPr>
          <w:rFonts w:ascii="Times New Roman" w:hAnsi="Times New Roman"/>
          <w:szCs w:val="21"/>
        </w:rPr>
        <w:t>关于考试</w:t>
      </w:r>
    </w:p>
    <w:p w:rsidR="00B3772A" w:rsidRPr="00801FB9" w:rsidRDefault="00B3772A" w:rsidP="00B3772A">
      <w:pPr>
        <w:pStyle w:val="a3"/>
        <w:widowControl/>
        <w:ind w:left="780" w:firstLineChars="0" w:firstLine="0"/>
        <w:jc w:val="left"/>
        <w:rPr>
          <w:rFonts w:ascii="Times New Roman" w:hAnsi="Times New Roman"/>
          <w:szCs w:val="21"/>
        </w:rPr>
      </w:pPr>
      <w:r w:rsidRPr="00801FB9">
        <w:rPr>
          <w:rFonts w:ascii="Times New Roman" w:hAnsi="Times New Roman"/>
          <w:szCs w:val="21"/>
        </w:rPr>
        <w:t>安全知识理论考试：（不纳入最终成绩）</w:t>
      </w:r>
    </w:p>
    <w:p w:rsidR="00B3772A" w:rsidRDefault="00B3772A" w:rsidP="00B3772A">
      <w:pPr>
        <w:pStyle w:val="a3"/>
        <w:widowControl/>
        <w:ind w:left="780" w:firstLineChars="0" w:firstLine="0"/>
        <w:jc w:val="left"/>
        <w:rPr>
          <w:rFonts w:ascii="Times New Roman" w:hAnsi="宋体"/>
          <w:bCs/>
          <w:kern w:val="0"/>
          <w:szCs w:val="21"/>
        </w:rPr>
      </w:pPr>
      <w:r w:rsidRPr="00801FB9">
        <w:rPr>
          <w:rFonts w:ascii="Times New Roman" w:hAnsi="Times New Roman"/>
          <w:szCs w:val="21"/>
        </w:rPr>
        <w:t>请同学们在</w:t>
      </w:r>
      <w:hyperlink r:id="rId5" w:history="1">
        <w:r w:rsidRPr="00801FB9">
          <w:rPr>
            <w:rStyle w:val="a4"/>
            <w:rFonts w:ascii="Times New Roman" w:hAnsi="Times New Roman"/>
            <w:szCs w:val="21"/>
          </w:rPr>
          <w:t>http://chemcenter.zju.edu.cn/index1.htm</w:t>
        </w:r>
      </w:hyperlink>
      <w:r w:rsidRPr="00801FB9">
        <w:rPr>
          <w:rFonts w:ascii="Times New Roman" w:hAnsi="Times New Roman"/>
          <w:szCs w:val="21"/>
        </w:rPr>
        <w:t xml:space="preserve"> </w:t>
      </w:r>
      <w:r w:rsidRPr="00801FB9">
        <w:rPr>
          <w:rFonts w:ascii="Times New Roman"/>
          <w:szCs w:val="21"/>
        </w:rPr>
        <w:t>学习</w:t>
      </w:r>
      <w:r w:rsidRPr="00801FB9">
        <w:rPr>
          <w:rFonts w:ascii="Times New Roman" w:hAnsi="宋体"/>
          <w:bCs/>
          <w:kern w:val="0"/>
          <w:szCs w:val="21"/>
        </w:rPr>
        <w:t>化学实验教学中心安全知识练习题（</w:t>
      </w:r>
      <w:r w:rsidRPr="00801FB9">
        <w:rPr>
          <w:rFonts w:ascii="Times New Roman" w:hAnsi="Times New Roman"/>
          <w:bCs/>
          <w:kern w:val="0"/>
          <w:szCs w:val="21"/>
        </w:rPr>
        <w:t>I</w:t>
      </w:r>
      <w:r w:rsidRPr="00801FB9">
        <w:rPr>
          <w:rFonts w:ascii="Times New Roman" w:hAnsi="宋体"/>
          <w:bCs/>
          <w:kern w:val="0"/>
          <w:szCs w:val="21"/>
        </w:rPr>
        <w:t>）和（</w:t>
      </w:r>
      <w:r w:rsidRPr="00801FB9">
        <w:rPr>
          <w:rFonts w:ascii="Times New Roman" w:hAnsi="Times New Roman"/>
          <w:bCs/>
          <w:kern w:val="0"/>
          <w:szCs w:val="21"/>
        </w:rPr>
        <w:t>II</w:t>
      </w:r>
      <w:r w:rsidRPr="00801FB9">
        <w:rPr>
          <w:rFonts w:ascii="Times New Roman" w:hAnsi="宋体"/>
          <w:bCs/>
          <w:kern w:val="0"/>
          <w:szCs w:val="21"/>
        </w:rPr>
        <w:t>），</w:t>
      </w:r>
      <w:r w:rsidRPr="00112035">
        <w:rPr>
          <w:rFonts w:ascii="Times New Roman" w:hAnsi="宋体"/>
          <w:b/>
          <w:bCs/>
          <w:kern w:val="0"/>
          <w:szCs w:val="21"/>
        </w:rPr>
        <w:t>第二周考试</w:t>
      </w:r>
      <w:r w:rsidRPr="00801FB9">
        <w:rPr>
          <w:rFonts w:ascii="Times New Roman" w:hAnsi="宋体"/>
          <w:bCs/>
          <w:kern w:val="0"/>
          <w:szCs w:val="21"/>
        </w:rPr>
        <w:t>，分数</w:t>
      </w:r>
      <w:r w:rsidRPr="00801FB9">
        <w:rPr>
          <w:rFonts w:ascii="Times New Roman" w:hAnsi="Times New Roman"/>
          <w:bCs/>
          <w:kern w:val="0"/>
          <w:szCs w:val="21"/>
        </w:rPr>
        <w:t>≥90</w:t>
      </w:r>
      <w:r w:rsidRPr="00801FB9">
        <w:rPr>
          <w:rFonts w:ascii="Times New Roman" w:hAnsi="宋体"/>
          <w:bCs/>
          <w:kern w:val="0"/>
          <w:szCs w:val="21"/>
        </w:rPr>
        <w:t>方可正式进入实验，不合格者要补考，考试题型为</w:t>
      </w:r>
      <w:r w:rsidRPr="00801FB9">
        <w:rPr>
          <w:rFonts w:ascii="Times New Roman" w:hAnsi="Times New Roman"/>
          <w:bCs/>
          <w:kern w:val="0"/>
          <w:szCs w:val="21"/>
        </w:rPr>
        <w:t>25</w:t>
      </w:r>
      <w:r w:rsidRPr="00801FB9">
        <w:rPr>
          <w:rFonts w:ascii="Times New Roman" w:hAnsi="宋体"/>
          <w:bCs/>
          <w:kern w:val="0"/>
          <w:szCs w:val="21"/>
        </w:rPr>
        <w:t>道判断题和</w:t>
      </w:r>
      <w:r w:rsidRPr="00801FB9">
        <w:rPr>
          <w:rFonts w:ascii="Times New Roman" w:hAnsi="Times New Roman"/>
          <w:bCs/>
          <w:kern w:val="0"/>
          <w:szCs w:val="21"/>
        </w:rPr>
        <w:t>25</w:t>
      </w:r>
      <w:r w:rsidRPr="00801FB9">
        <w:rPr>
          <w:rFonts w:ascii="Times New Roman" w:hAnsi="宋体"/>
          <w:bCs/>
          <w:kern w:val="0"/>
          <w:szCs w:val="21"/>
        </w:rPr>
        <w:t>道选择题</w:t>
      </w:r>
      <w:r>
        <w:rPr>
          <w:rFonts w:ascii="Times New Roman" w:hAnsi="宋体" w:hint="eastAsia"/>
          <w:bCs/>
          <w:kern w:val="0"/>
          <w:szCs w:val="21"/>
        </w:rPr>
        <w:t>。</w:t>
      </w:r>
    </w:p>
    <w:p w:rsidR="00B3772A" w:rsidRDefault="00B3772A" w:rsidP="00B3772A">
      <w:pPr>
        <w:pStyle w:val="a3"/>
        <w:widowControl/>
        <w:ind w:left="780" w:firstLineChars="0" w:firstLine="0"/>
        <w:jc w:val="left"/>
        <w:rPr>
          <w:rFonts w:ascii="Times New Roman" w:hAnsi="宋体"/>
          <w:bCs/>
          <w:kern w:val="0"/>
          <w:szCs w:val="21"/>
        </w:rPr>
      </w:pPr>
      <w:r>
        <w:rPr>
          <w:rFonts w:ascii="Times New Roman" w:hAnsi="宋体" w:hint="eastAsia"/>
          <w:bCs/>
          <w:kern w:val="0"/>
          <w:szCs w:val="21"/>
        </w:rPr>
        <w:t>请关注公众号“</w:t>
      </w:r>
      <w:r w:rsidRPr="00C44ED7">
        <w:rPr>
          <w:rFonts w:ascii="Times New Roman" w:hAnsi="宋体" w:hint="eastAsia"/>
          <w:b/>
          <w:bCs/>
          <w:kern w:val="0"/>
          <w:szCs w:val="21"/>
        </w:rPr>
        <w:t>ZJU</w:t>
      </w:r>
      <w:r w:rsidRPr="00C44ED7">
        <w:rPr>
          <w:rFonts w:ascii="Times New Roman" w:hAnsi="宋体" w:hint="eastAsia"/>
          <w:b/>
          <w:bCs/>
          <w:kern w:val="0"/>
          <w:szCs w:val="21"/>
        </w:rPr>
        <w:t>化学实验教学中心</w:t>
      </w:r>
      <w:r>
        <w:rPr>
          <w:rFonts w:ascii="Times New Roman" w:hAnsi="宋体" w:hint="eastAsia"/>
          <w:bCs/>
          <w:kern w:val="0"/>
          <w:szCs w:val="21"/>
        </w:rPr>
        <w:t>”（请携带可上网的智能手机，并充好电）</w:t>
      </w:r>
    </w:p>
    <w:tbl>
      <w:tblPr>
        <w:tblStyle w:val="a5"/>
        <w:tblW w:w="0" w:type="auto"/>
        <w:tblInd w:w="780" w:type="dxa"/>
        <w:tblLook w:val="04A0"/>
      </w:tblPr>
      <w:tblGrid>
        <w:gridCol w:w="7742"/>
      </w:tblGrid>
      <w:tr w:rsidR="00B3772A" w:rsidTr="00B52D7D">
        <w:tc>
          <w:tcPr>
            <w:tcW w:w="8522" w:type="dxa"/>
          </w:tcPr>
          <w:p w:rsidR="00B3772A" w:rsidRPr="00C01C86" w:rsidRDefault="00B3772A" w:rsidP="00B3772A">
            <w:pPr>
              <w:pStyle w:val="a3"/>
              <w:widowControl/>
              <w:ind w:firstLine="400"/>
              <w:jc w:val="left"/>
              <w:rPr>
                <w:rFonts w:ascii="Times New Roman" w:hAnsi="宋体"/>
                <w:bCs/>
                <w:szCs w:val="21"/>
              </w:rPr>
            </w:pPr>
            <w:r w:rsidRPr="00C01C86">
              <w:rPr>
                <w:rFonts w:ascii="Times New Roman" w:hAnsi="宋体" w:hint="eastAsia"/>
                <w:bCs/>
                <w:szCs w:val="21"/>
              </w:rPr>
              <w:t>学生进入考试系统操作</w:t>
            </w:r>
          </w:p>
          <w:p w:rsidR="00B3772A" w:rsidRPr="00C01C86" w:rsidRDefault="00B3772A" w:rsidP="00B3772A">
            <w:pPr>
              <w:pStyle w:val="a3"/>
              <w:widowControl/>
              <w:ind w:firstLine="400"/>
              <w:jc w:val="left"/>
              <w:rPr>
                <w:rFonts w:ascii="Times New Roman" w:hAnsi="宋体"/>
                <w:bCs/>
                <w:szCs w:val="21"/>
              </w:rPr>
            </w:pPr>
            <w:r w:rsidRPr="00C01C86">
              <w:rPr>
                <w:rFonts w:ascii="Times New Roman" w:hAnsi="宋体" w:hint="eastAsia"/>
                <w:bCs/>
                <w:szCs w:val="21"/>
              </w:rPr>
              <w:t>1.</w:t>
            </w:r>
            <w:r w:rsidRPr="00C01C86">
              <w:rPr>
                <w:rFonts w:ascii="Times New Roman" w:hAnsi="宋体" w:hint="eastAsia"/>
                <w:bCs/>
                <w:szCs w:val="21"/>
              </w:rPr>
              <w:t>进入用户中心的“绑定账号”，选择“角色”为“学生”，账号和密码均为学号；成功绑定后，会显示“绑定成功”。</w:t>
            </w:r>
          </w:p>
          <w:p w:rsidR="00B3772A" w:rsidRPr="00C01C86" w:rsidRDefault="00B3772A" w:rsidP="00B3772A">
            <w:pPr>
              <w:pStyle w:val="a3"/>
              <w:widowControl/>
              <w:ind w:firstLine="400"/>
              <w:jc w:val="left"/>
              <w:rPr>
                <w:rFonts w:ascii="Times New Roman" w:hAnsi="宋体"/>
                <w:bCs/>
                <w:szCs w:val="21"/>
              </w:rPr>
            </w:pPr>
            <w:r w:rsidRPr="00C01C86">
              <w:rPr>
                <w:rFonts w:ascii="Times New Roman" w:hAnsi="宋体" w:hint="eastAsia"/>
                <w:bCs/>
                <w:szCs w:val="21"/>
              </w:rPr>
              <w:t>2.</w:t>
            </w:r>
            <w:r w:rsidRPr="00C01C86">
              <w:rPr>
                <w:rFonts w:ascii="Times New Roman" w:hAnsi="宋体" w:hint="eastAsia"/>
                <w:bCs/>
                <w:szCs w:val="21"/>
              </w:rPr>
              <w:t>按“返回”，选择“考试系统”下的“在线考试”，选择所考实验内容，进入考试。</w:t>
            </w:r>
          </w:p>
          <w:p w:rsidR="00B3772A" w:rsidRPr="00C01C86" w:rsidRDefault="00B3772A" w:rsidP="00B3772A">
            <w:pPr>
              <w:pStyle w:val="a3"/>
              <w:widowControl/>
              <w:ind w:firstLine="400"/>
              <w:jc w:val="left"/>
              <w:rPr>
                <w:rFonts w:ascii="Times New Roman" w:hAnsi="宋体"/>
                <w:bCs/>
                <w:szCs w:val="21"/>
              </w:rPr>
            </w:pPr>
            <w:r w:rsidRPr="00C01C86">
              <w:rPr>
                <w:rFonts w:ascii="Times New Roman" w:hAnsi="宋体" w:hint="eastAsia"/>
                <w:bCs/>
                <w:szCs w:val="21"/>
              </w:rPr>
              <w:t xml:space="preserve">3. </w:t>
            </w:r>
            <w:r w:rsidRPr="00C01C86">
              <w:rPr>
                <w:rFonts w:ascii="Times New Roman" w:hAnsi="宋体" w:hint="eastAsia"/>
                <w:bCs/>
                <w:szCs w:val="21"/>
              </w:rPr>
              <w:t>题型全部为选择题，请看清“单选题”还是“多选题”。</w:t>
            </w:r>
          </w:p>
          <w:p w:rsidR="00B3772A" w:rsidRPr="00C01C86" w:rsidRDefault="00B3772A" w:rsidP="00B3772A">
            <w:pPr>
              <w:pStyle w:val="a3"/>
              <w:widowControl/>
              <w:ind w:firstLine="400"/>
              <w:jc w:val="left"/>
              <w:rPr>
                <w:rFonts w:ascii="Times New Roman" w:hAnsi="宋体"/>
                <w:bCs/>
                <w:szCs w:val="21"/>
              </w:rPr>
            </w:pPr>
            <w:r w:rsidRPr="00C01C86">
              <w:rPr>
                <w:rFonts w:ascii="Times New Roman" w:hAnsi="宋体" w:hint="eastAsia"/>
                <w:bCs/>
                <w:szCs w:val="21"/>
              </w:rPr>
              <w:t>4.</w:t>
            </w:r>
            <w:r w:rsidRPr="00C01C86">
              <w:rPr>
                <w:rFonts w:ascii="Times New Roman" w:hAnsi="宋体" w:hint="eastAsia"/>
                <w:bCs/>
                <w:szCs w:val="21"/>
              </w:rPr>
              <w:t>选择答案</w:t>
            </w:r>
            <w:r w:rsidRPr="00C01C86">
              <w:rPr>
                <w:rFonts w:ascii="Times New Roman" w:hAnsi="宋体" w:hint="eastAsia"/>
                <w:bCs/>
                <w:szCs w:val="21"/>
              </w:rPr>
              <w:t>A</w:t>
            </w:r>
            <w:r w:rsidRPr="00C01C86">
              <w:rPr>
                <w:rFonts w:ascii="Times New Roman" w:hAnsi="宋体" w:hint="eastAsia"/>
                <w:bCs/>
                <w:szCs w:val="21"/>
              </w:rPr>
              <w:t>、</w:t>
            </w:r>
            <w:r w:rsidRPr="00C01C86">
              <w:rPr>
                <w:rFonts w:ascii="Times New Roman" w:hAnsi="宋体" w:hint="eastAsia"/>
                <w:bCs/>
                <w:szCs w:val="21"/>
              </w:rPr>
              <w:t>B</w:t>
            </w:r>
            <w:r w:rsidRPr="00C01C86">
              <w:rPr>
                <w:rFonts w:ascii="Times New Roman" w:hAnsi="宋体" w:hint="eastAsia"/>
                <w:bCs/>
                <w:szCs w:val="21"/>
              </w:rPr>
              <w:t>、</w:t>
            </w:r>
            <w:r w:rsidRPr="00C01C86">
              <w:rPr>
                <w:rFonts w:ascii="Times New Roman" w:hAnsi="宋体" w:hint="eastAsia"/>
                <w:bCs/>
                <w:szCs w:val="21"/>
              </w:rPr>
              <w:t>C</w:t>
            </w:r>
            <w:r w:rsidRPr="00C01C86">
              <w:rPr>
                <w:rFonts w:ascii="Times New Roman" w:hAnsi="宋体" w:hint="eastAsia"/>
                <w:bCs/>
                <w:szCs w:val="21"/>
              </w:rPr>
              <w:t>或者</w:t>
            </w:r>
            <w:r w:rsidRPr="00C01C86">
              <w:rPr>
                <w:rFonts w:ascii="Times New Roman" w:hAnsi="宋体" w:hint="eastAsia"/>
                <w:bCs/>
                <w:szCs w:val="21"/>
              </w:rPr>
              <w:t>D</w:t>
            </w:r>
            <w:r w:rsidRPr="00C01C86">
              <w:rPr>
                <w:rFonts w:ascii="Times New Roman" w:hAnsi="宋体" w:hint="eastAsia"/>
                <w:bCs/>
                <w:szCs w:val="21"/>
              </w:rPr>
              <w:t>，直至其左侧的圆圈中出现一个实心圆点，再进入下一题。</w:t>
            </w:r>
            <w:r>
              <w:rPr>
                <w:rFonts w:ascii="Times New Roman" w:hAnsi="宋体" w:hint="eastAsia"/>
                <w:bCs/>
                <w:szCs w:val="21"/>
              </w:rPr>
              <w:t>（不能按返回键，不能打开其他网页，系统会出错）</w:t>
            </w:r>
          </w:p>
          <w:p w:rsidR="00B3772A" w:rsidRPr="00C01C86" w:rsidRDefault="00B3772A" w:rsidP="00B3772A">
            <w:pPr>
              <w:pStyle w:val="a3"/>
              <w:widowControl/>
              <w:ind w:firstLine="400"/>
              <w:jc w:val="left"/>
              <w:rPr>
                <w:rFonts w:ascii="Times New Roman" w:hAnsi="宋体"/>
                <w:bCs/>
                <w:szCs w:val="21"/>
              </w:rPr>
            </w:pPr>
            <w:r w:rsidRPr="00C01C86">
              <w:rPr>
                <w:rFonts w:ascii="Times New Roman" w:hAnsi="宋体" w:hint="eastAsia"/>
                <w:bCs/>
                <w:szCs w:val="21"/>
              </w:rPr>
              <w:t>5.</w:t>
            </w:r>
            <w:r w:rsidRPr="00C01C86">
              <w:rPr>
                <w:rFonts w:ascii="Times New Roman" w:hAnsi="宋体" w:hint="eastAsia"/>
                <w:bCs/>
                <w:szCs w:val="21"/>
              </w:rPr>
              <w:t>全部做完后，点击“提交”，直至页面出现“提交成功”。注意，不要着急点击其他按钮，以防提交没有成功。</w:t>
            </w:r>
          </w:p>
          <w:p w:rsidR="00B3772A" w:rsidRDefault="00B3772A" w:rsidP="00B3772A">
            <w:pPr>
              <w:pStyle w:val="a3"/>
              <w:widowControl/>
              <w:ind w:firstLine="400"/>
              <w:jc w:val="left"/>
              <w:rPr>
                <w:rFonts w:ascii="Times New Roman" w:hAnsi="宋体"/>
                <w:bCs/>
                <w:szCs w:val="21"/>
              </w:rPr>
            </w:pPr>
            <w:r>
              <w:rPr>
                <w:rFonts w:ascii="Times New Roman" w:hAnsi="宋体" w:hint="eastAsia"/>
                <w:bCs/>
                <w:szCs w:val="21"/>
              </w:rPr>
              <w:t>6.</w:t>
            </w:r>
            <w:r w:rsidRPr="00C01C86">
              <w:rPr>
                <w:rFonts w:ascii="Times New Roman" w:hAnsi="宋体" w:hint="eastAsia"/>
                <w:bCs/>
                <w:szCs w:val="21"/>
              </w:rPr>
              <w:t>.</w:t>
            </w:r>
            <w:r w:rsidRPr="00C01C86">
              <w:rPr>
                <w:rFonts w:ascii="Times New Roman" w:hAnsi="宋体" w:hint="eastAsia"/>
                <w:bCs/>
                <w:szCs w:val="21"/>
              </w:rPr>
              <w:t>提交成功后，可以在“在线考试”下的“我的成绩”查询成绩。</w:t>
            </w:r>
          </w:p>
        </w:tc>
      </w:tr>
    </w:tbl>
    <w:p w:rsidR="00B3772A" w:rsidRDefault="00B3772A" w:rsidP="00B3772A">
      <w:pPr>
        <w:pStyle w:val="a3"/>
        <w:widowControl/>
        <w:ind w:left="780" w:firstLineChars="0" w:firstLine="0"/>
        <w:jc w:val="left"/>
        <w:rPr>
          <w:rFonts w:ascii="Times New Roman" w:hAnsi="宋体"/>
          <w:bCs/>
          <w:kern w:val="0"/>
          <w:szCs w:val="21"/>
        </w:rPr>
      </w:pPr>
    </w:p>
    <w:p w:rsidR="00B3772A" w:rsidRDefault="00B3772A" w:rsidP="00B3772A">
      <w:pPr>
        <w:widowControl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br w:type="page"/>
      </w:r>
    </w:p>
    <w:p w:rsidR="00B3772A" w:rsidRPr="0050554E" w:rsidRDefault="00B3772A" w:rsidP="00B3772A">
      <w:pPr>
        <w:pStyle w:val="a3"/>
        <w:numPr>
          <w:ilvl w:val="0"/>
          <w:numId w:val="3"/>
        </w:numPr>
        <w:ind w:firstLineChars="0"/>
        <w:jc w:val="center"/>
        <w:rPr>
          <w:rFonts w:ascii="Times New Roman" w:hAnsi="Times New Roman"/>
          <w:b/>
          <w:sz w:val="24"/>
          <w:szCs w:val="24"/>
        </w:rPr>
      </w:pPr>
      <w:r w:rsidRPr="0050554E">
        <w:rPr>
          <w:rFonts w:ascii="Times New Roman"/>
          <w:b/>
          <w:sz w:val="24"/>
          <w:szCs w:val="24"/>
        </w:rPr>
        <w:lastRenderedPageBreak/>
        <w:t>化学实验</w:t>
      </w:r>
      <w:proofErr w:type="gramStart"/>
      <w:r w:rsidRPr="0050554E">
        <w:rPr>
          <w:rFonts w:ascii="Times New Roman"/>
          <w:b/>
          <w:sz w:val="24"/>
          <w:szCs w:val="24"/>
        </w:rPr>
        <w:t>乙内容</w:t>
      </w:r>
      <w:proofErr w:type="gramEnd"/>
      <w:r w:rsidRPr="0050554E">
        <w:rPr>
          <w:rFonts w:ascii="Times New Roman"/>
          <w:b/>
          <w:sz w:val="24"/>
          <w:szCs w:val="24"/>
        </w:rPr>
        <w:t>及预习提示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1"/>
        <w:gridCol w:w="552"/>
        <w:gridCol w:w="4373"/>
        <w:gridCol w:w="648"/>
        <w:gridCol w:w="2398"/>
      </w:tblGrid>
      <w:tr w:rsidR="00B3772A" w:rsidRPr="00982A76" w:rsidTr="00B52D7D">
        <w:trPr>
          <w:cantSplit/>
        </w:trPr>
        <w:tc>
          <w:tcPr>
            <w:tcW w:w="0" w:type="auto"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循环</w:t>
            </w:r>
          </w:p>
        </w:tc>
        <w:tc>
          <w:tcPr>
            <w:tcW w:w="0" w:type="auto"/>
            <w:vAlign w:val="center"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/>
                <w:szCs w:val="21"/>
              </w:rPr>
              <w:t>实验名称及地点</w:t>
            </w:r>
          </w:p>
        </w:tc>
        <w:tc>
          <w:tcPr>
            <w:tcW w:w="0" w:type="auto"/>
            <w:gridSpan w:val="2"/>
            <w:vAlign w:val="center"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/>
                <w:szCs w:val="21"/>
              </w:rPr>
              <w:t>预习内容</w:t>
            </w:r>
          </w:p>
        </w:tc>
      </w:tr>
      <w:tr w:rsidR="00B3772A" w:rsidRPr="00982A76" w:rsidTr="00B52D7D">
        <w:trPr>
          <w:cantSplit/>
        </w:trPr>
        <w:tc>
          <w:tcPr>
            <w:tcW w:w="0" w:type="auto"/>
            <w:vMerge w:val="restart"/>
          </w:tcPr>
          <w:p w:rsidR="00B3772A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  <w:p w:rsidR="00B3772A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3772A" w:rsidRPr="00982A76" w:rsidRDefault="00B3772A" w:rsidP="00B52D7D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/>
                <w:szCs w:val="21"/>
              </w:rPr>
              <w:t>酸碱互滴（补充讲义，统一发放）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  <w:p w:rsidR="00B3772A" w:rsidRPr="00982A76" w:rsidRDefault="00B3772A" w:rsidP="00B52D7D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202,203</w:t>
            </w:r>
            <w:r w:rsidRPr="00982A76">
              <w:rPr>
                <w:rFonts w:ascii="Times New Roman"/>
                <w:szCs w:val="21"/>
              </w:rPr>
              <w:t>房间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/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P20</w:t>
            </w:r>
            <w:r w:rsidRPr="00982A76">
              <w:rPr>
                <w:rFonts w:ascii="Times New Roman"/>
                <w:szCs w:val="21"/>
              </w:rPr>
              <w:t>之</w:t>
            </w:r>
            <w:r w:rsidRPr="00982A76">
              <w:rPr>
                <w:rFonts w:ascii="Times New Roman" w:hAnsi="Times New Roman"/>
                <w:szCs w:val="21"/>
              </w:rPr>
              <w:t>1.7.3</w:t>
            </w:r>
            <w:r w:rsidRPr="00982A76">
              <w:rPr>
                <w:rFonts w:ascii="Times New Roman"/>
                <w:szCs w:val="21"/>
              </w:rPr>
              <w:t>和</w:t>
            </w:r>
            <w:r w:rsidRPr="00982A76">
              <w:rPr>
                <w:rFonts w:ascii="Times New Roman" w:hAnsi="Times New Roman"/>
                <w:szCs w:val="21"/>
              </w:rPr>
              <w:t>1.7.4</w:t>
            </w:r>
            <w:r w:rsidRPr="00982A76">
              <w:rPr>
                <w:rFonts w:ascii="Times New Roman"/>
                <w:szCs w:val="21"/>
              </w:rPr>
              <w:t>，</w:t>
            </w:r>
            <w:r w:rsidRPr="00982A76">
              <w:rPr>
                <w:rFonts w:ascii="Times New Roman" w:hAnsi="Times New Roman"/>
                <w:szCs w:val="21"/>
              </w:rPr>
              <w:t>P57</w:t>
            </w:r>
            <w:r w:rsidRPr="00982A76">
              <w:rPr>
                <w:rFonts w:ascii="Times New Roman"/>
                <w:szCs w:val="21"/>
              </w:rPr>
              <w:t>之滴定管</w:t>
            </w:r>
          </w:p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P61</w:t>
            </w:r>
            <w:r w:rsidRPr="00982A76">
              <w:rPr>
                <w:rFonts w:ascii="Times New Roman"/>
                <w:szCs w:val="21"/>
              </w:rPr>
              <w:t>之移液管</w:t>
            </w:r>
          </w:p>
        </w:tc>
      </w:tr>
      <w:tr w:rsidR="00B3772A" w:rsidRPr="00982A76" w:rsidTr="00B52D7D">
        <w:trPr>
          <w:cantSplit/>
        </w:trPr>
        <w:tc>
          <w:tcPr>
            <w:tcW w:w="0" w:type="auto"/>
            <w:vMerge/>
            <w:tcBorders>
              <w:bottom w:val="double" w:sz="4" w:space="0" w:color="auto"/>
            </w:tcBorders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B3772A" w:rsidRPr="00982A76" w:rsidRDefault="00B3772A" w:rsidP="00B52D7D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/>
                <w:szCs w:val="21"/>
              </w:rPr>
              <w:t>镇痛药百服宁、</w:t>
            </w:r>
            <w:proofErr w:type="gramStart"/>
            <w:r w:rsidRPr="00982A76">
              <w:rPr>
                <w:rFonts w:ascii="Times New Roman"/>
                <w:szCs w:val="21"/>
              </w:rPr>
              <w:t>散利痛</w:t>
            </w:r>
            <w:proofErr w:type="gramEnd"/>
            <w:r w:rsidRPr="00982A76">
              <w:rPr>
                <w:rFonts w:ascii="Times New Roman"/>
                <w:szCs w:val="21"/>
              </w:rPr>
              <w:t>和</w:t>
            </w:r>
            <w:proofErr w:type="gramStart"/>
            <w:r w:rsidRPr="00982A76">
              <w:rPr>
                <w:rFonts w:ascii="Times New Roman"/>
                <w:szCs w:val="21"/>
              </w:rPr>
              <w:t>泰诺</w:t>
            </w:r>
            <w:proofErr w:type="gramEnd"/>
            <w:r w:rsidRPr="00982A76">
              <w:rPr>
                <w:rFonts w:ascii="Times New Roman"/>
                <w:szCs w:val="21"/>
              </w:rPr>
              <w:t>林的薄层色谱分离</w:t>
            </w:r>
            <w:r>
              <w:rPr>
                <w:rFonts w:ascii="Times New Roman" w:hint="eastAsia"/>
                <w:szCs w:val="21"/>
              </w:rPr>
              <w:t>：</w:t>
            </w:r>
            <w:r w:rsidRPr="00982A76">
              <w:rPr>
                <w:rFonts w:ascii="Times New Roman" w:hAnsi="Times New Roman"/>
                <w:szCs w:val="21"/>
              </w:rPr>
              <w:t xml:space="preserve"> 204,207,209</w:t>
            </w:r>
            <w:r w:rsidRPr="00982A76">
              <w:rPr>
                <w:rFonts w:ascii="Times New Roman"/>
                <w:szCs w:val="21"/>
              </w:rPr>
              <w:t>房间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P103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P53</w:t>
            </w:r>
            <w:r w:rsidRPr="00982A76">
              <w:rPr>
                <w:rFonts w:ascii="Times New Roman"/>
                <w:szCs w:val="21"/>
              </w:rPr>
              <w:t>之经典色谱分离法</w:t>
            </w:r>
          </w:p>
        </w:tc>
      </w:tr>
      <w:tr w:rsidR="00B3772A" w:rsidRPr="00982A76" w:rsidTr="00B52D7D">
        <w:trPr>
          <w:cantSplit/>
        </w:trPr>
        <w:tc>
          <w:tcPr>
            <w:tcW w:w="0" w:type="auto"/>
            <w:vMerge w:val="restart"/>
            <w:tcBorders>
              <w:top w:val="double" w:sz="4" w:space="0" w:color="auto"/>
            </w:tcBorders>
          </w:tcPr>
          <w:p w:rsidR="00B3772A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  <w:p w:rsidR="00B3772A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  <w:p w:rsidR="00B3772A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B3772A" w:rsidRPr="00982A76" w:rsidRDefault="00B3772A" w:rsidP="00B52D7D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/>
                <w:szCs w:val="21"/>
              </w:rPr>
              <w:t>电镀铜</w:t>
            </w:r>
            <w:r>
              <w:rPr>
                <w:rFonts w:ascii="Times New Roman" w:hint="eastAsia"/>
                <w:szCs w:val="21"/>
              </w:rPr>
              <w:t>：</w:t>
            </w:r>
            <w:r w:rsidRPr="00982A76">
              <w:rPr>
                <w:rFonts w:ascii="Times New Roman" w:hAnsi="Times New Roman"/>
                <w:szCs w:val="21"/>
              </w:rPr>
              <w:t>207</w:t>
            </w:r>
            <w:r w:rsidRPr="00982A76">
              <w:rPr>
                <w:rFonts w:ascii="Times New Roman"/>
                <w:szCs w:val="21"/>
              </w:rPr>
              <w:t>房间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P169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/</w:t>
            </w:r>
          </w:p>
        </w:tc>
      </w:tr>
      <w:tr w:rsidR="00B3772A" w:rsidRPr="00982A76" w:rsidTr="00B52D7D">
        <w:trPr>
          <w:cantSplit/>
        </w:trPr>
        <w:tc>
          <w:tcPr>
            <w:tcW w:w="0" w:type="auto"/>
            <w:vMerge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0" w:type="auto"/>
          </w:tcPr>
          <w:p w:rsidR="00B3772A" w:rsidRPr="00982A76" w:rsidRDefault="00B3772A" w:rsidP="00B52D7D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/>
                <w:szCs w:val="21"/>
              </w:rPr>
              <w:t>果菜中维生素</w:t>
            </w:r>
            <w:r w:rsidRPr="00982A76">
              <w:rPr>
                <w:rFonts w:ascii="Times New Roman" w:hAnsi="Times New Roman"/>
                <w:szCs w:val="21"/>
              </w:rPr>
              <w:t>C</w:t>
            </w:r>
            <w:r w:rsidRPr="00982A76">
              <w:rPr>
                <w:rFonts w:ascii="Times New Roman"/>
                <w:szCs w:val="21"/>
              </w:rPr>
              <w:t>含量的测定</w:t>
            </w:r>
            <w:r>
              <w:rPr>
                <w:rFonts w:ascii="Times New Roman" w:hint="eastAsia"/>
                <w:szCs w:val="21"/>
              </w:rPr>
              <w:t>：</w:t>
            </w:r>
            <w:r w:rsidRPr="00982A76">
              <w:rPr>
                <w:rFonts w:ascii="Times New Roman" w:hAnsi="Times New Roman"/>
                <w:szCs w:val="21"/>
              </w:rPr>
              <w:t>203</w:t>
            </w:r>
            <w:r w:rsidRPr="00982A76">
              <w:rPr>
                <w:rFonts w:ascii="Times New Roman"/>
                <w:szCs w:val="21"/>
              </w:rPr>
              <w:t>房间</w:t>
            </w:r>
          </w:p>
        </w:tc>
        <w:tc>
          <w:tcPr>
            <w:tcW w:w="0" w:type="auto"/>
            <w:vAlign w:val="center"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P144</w:t>
            </w:r>
          </w:p>
        </w:tc>
        <w:tc>
          <w:tcPr>
            <w:tcW w:w="0" w:type="auto"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P60</w:t>
            </w:r>
            <w:r w:rsidRPr="00982A76">
              <w:rPr>
                <w:rFonts w:ascii="Times New Roman"/>
                <w:szCs w:val="21"/>
              </w:rPr>
              <w:t>之容量瓶</w:t>
            </w:r>
          </w:p>
        </w:tc>
      </w:tr>
      <w:tr w:rsidR="00B3772A" w:rsidRPr="00982A76" w:rsidTr="00B52D7D">
        <w:trPr>
          <w:cantSplit/>
        </w:trPr>
        <w:tc>
          <w:tcPr>
            <w:tcW w:w="0" w:type="auto"/>
            <w:vMerge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3772A" w:rsidRPr="00982A76" w:rsidRDefault="00B3772A" w:rsidP="00B52D7D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/>
                <w:szCs w:val="21"/>
              </w:rPr>
              <w:t>电位法测定茶叶中氟含量</w:t>
            </w:r>
            <w:r w:rsidRPr="00982A76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  <w:r w:rsidRPr="00982A76">
              <w:rPr>
                <w:rFonts w:ascii="Times New Roman" w:hAnsi="Times New Roman"/>
                <w:szCs w:val="21"/>
              </w:rPr>
              <w:t>209</w:t>
            </w:r>
            <w:r w:rsidRPr="00982A76">
              <w:rPr>
                <w:rFonts w:ascii="Times New Roman"/>
                <w:szCs w:val="21"/>
              </w:rPr>
              <w:t>房间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P154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P60</w:t>
            </w:r>
            <w:r w:rsidRPr="00982A76">
              <w:rPr>
                <w:rFonts w:ascii="Times New Roman"/>
                <w:szCs w:val="21"/>
              </w:rPr>
              <w:t>之容量瓶</w:t>
            </w:r>
          </w:p>
        </w:tc>
      </w:tr>
      <w:tr w:rsidR="00B3772A" w:rsidRPr="00982A76" w:rsidTr="00B52D7D">
        <w:trPr>
          <w:cantSplit/>
        </w:trPr>
        <w:tc>
          <w:tcPr>
            <w:tcW w:w="0" w:type="auto"/>
            <w:vMerge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3772A" w:rsidRPr="00982A76" w:rsidRDefault="00B3772A" w:rsidP="00B52D7D">
            <w:pPr>
              <w:adjustRightInd w:val="0"/>
              <w:snapToGrid w:val="0"/>
              <w:spacing w:line="312" w:lineRule="auto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/>
                <w:szCs w:val="21"/>
              </w:rPr>
              <w:t>全透明工艺皂的制备</w:t>
            </w:r>
            <w:r>
              <w:rPr>
                <w:rFonts w:ascii="Times New Roman" w:hint="eastAsia"/>
                <w:szCs w:val="21"/>
              </w:rPr>
              <w:t>：</w:t>
            </w:r>
            <w:r w:rsidRPr="00982A76">
              <w:rPr>
                <w:rFonts w:ascii="Times New Roman" w:hAnsi="Times New Roman"/>
                <w:szCs w:val="21"/>
              </w:rPr>
              <w:t>204</w:t>
            </w:r>
            <w:r w:rsidRPr="00982A76">
              <w:rPr>
                <w:rFonts w:ascii="Times New Roman"/>
                <w:szCs w:val="21"/>
              </w:rPr>
              <w:t>房间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P173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/</w:t>
            </w:r>
          </w:p>
        </w:tc>
      </w:tr>
      <w:tr w:rsidR="00B3772A" w:rsidRPr="00982A76" w:rsidTr="00B52D7D">
        <w:trPr>
          <w:cantSplit/>
        </w:trPr>
        <w:tc>
          <w:tcPr>
            <w:tcW w:w="0" w:type="auto"/>
            <w:vMerge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0" w:type="auto"/>
            <w:vAlign w:val="center"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82A76">
              <w:rPr>
                <w:rFonts w:ascii="Times New Roman" w:hAnsi="Times New Roman"/>
                <w:bCs/>
                <w:szCs w:val="21"/>
              </w:rPr>
              <w:t>7</w:t>
            </w:r>
          </w:p>
        </w:tc>
        <w:tc>
          <w:tcPr>
            <w:tcW w:w="0" w:type="auto"/>
          </w:tcPr>
          <w:p w:rsidR="00B3772A" w:rsidRPr="00982A76" w:rsidRDefault="00B3772A" w:rsidP="00B52D7D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/>
                <w:szCs w:val="21"/>
              </w:rPr>
              <w:t>解热镇痛药阿司匹林的制备</w:t>
            </w:r>
            <w:r>
              <w:rPr>
                <w:rFonts w:ascii="Times New Roman" w:hint="eastAsia"/>
                <w:szCs w:val="21"/>
              </w:rPr>
              <w:t>：</w:t>
            </w:r>
            <w:r w:rsidRPr="00982A76">
              <w:rPr>
                <w:rFonts w:ascii="Times New Roman" w:hAnsi="Times New Roman"/>
                <w:szCs w:val="21"/>
              </w:rPr>
              <w:t>201</w:t>
            </w:r>
            <w:r w:rsidRPr="00982A76">
              <w:rPr>
                <w:rFonts w:ascii="Times New Roman"/>
                <w:szCs w:val="21"/>
              </w:rPr>
              <w:t>房间</w:t>
            </w:r>
          </w:p>
        </w:tc>
        <w:tc>
          <w:tcPr>
            <w:tcW w:w="0" w:type="auto"/>
            <w:vAlign w:val="center"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P183</w:t>
            </w:r>
          </w:p>
        </w:tc>
        <w:tc>
          <w:tcPr>
            <w:tcW w:w="0" w:type="auto"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P47</w:t>
            </w:r>
            <w:r w:rsidRPr="00982A76">
              <w:rPr>
                <w:rFonts w:ascii="Times New Roman"/>
                <w:szCs w:val="21"/>
              </w:rPr>
              <w:t>之减压过滤</w:t>
            </w:r>
          </w:p>
        </w:tc>
      </w:tr>
      <w:tr w:rsidR="00B3772A" w:rsidRPr="00982A76" w:rsidTr="00B52D7D">
        <w:trPr>
          <w:cantSplit/>
        </w:trPr>
        <w:tc>
          <w:tcPr>
            <w:tcW w:w="0" w:type="auto"/>
            <w:vMerge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0" w:type="auto"/>
          </w:tcPr>
          <w:p w:rsidR="00B3772A" w:rsidRPr="00982A76" w:rsidRDefault="00B3772A" w:rsidP="00B52D7D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/>
                <w:szCs w:val="21"/>
              </w:rPr>
              <w:t>硫酸</w:t>
            </w:r>
            <w:proofErr w:type="gramStart"/>
            <w:r w:rsidRPr="00982A76">
              <w:rPr>
                <w:rFonts w:ascii="Times New Roman"/>
                <w:szCs w:val="21"/>
              </w:rPr>
              <w:t>四氨合铜</w:t>
            </w:r>
            <w:proofErr w:type="gramEnd"/>
            <w:r w:rsidRPr="00982A76">
              <w:rPr>
                <w:rFonts w:ascii="Times New Roman"/>
                <w:szCs w:val="21"/>
              </w:rPr>
              <w:t>的制备</w:t>
            </w:r>
            <w:r>
              <w:rPr>
                <w:rFonts w:ascii="Times New Roman" w:hint="eastAsia"/>
                <w:szCs w:val="21"/>
              </w:rPr>
              <w:t>：</w:t>
            </w:r>
            <w:r w:rsidRPr="00982A76">
              <w:rPr>
                <w:rFonts w:ascii="Times New Roman" w:hAnsi="Times New Roman"/>
                <w:szCs w:val="21"/>
              </w:rPr>
              <w:t>202</w:t>
            </w:r>
            <w:r w:rsidRPr="00982A76">
              <w:rPr>
                <w:rFonts w:ascii="Times New Roman"/>
                <w:szCs w:val="21"/>
              </w:rPr>
              <w:t>房间</w:t>
            </w:r>
          </w:p>
        </w:tc>
        <w:tc>
          <w:tcPr>
            <w:tcW w:w="0" w:type="auto"/>
            <w:vAlign w:val="center"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P77</w:t>
            </w:r>
          </w:p>
        </w:tc>
        <w:tc>
          <w:tcPr>
            <w:tcW w:w="0" w:type="auto"/>
          </w:tcPr>
          <w:p w:rsidR="00B3772A" w:rsidRPr="00982A76" w:rsidRDefault="00B3772A" w:rsidP="00B52D7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982A76">
              <w:rPr>
                <w:rFonts w:ascii="Times New Roman" w:hAnsi="Times New Roman"/>
                <w:szCs w:val="21"/>
              </w:rPr>
              <w:t>P47</w:t>
            </w:r>
            <w:r w:rsidRPr="00982A76">
              <w:rPr>
                <w:rFonts w:ascii="Times New Roman"/>
                <w:szCs w:val="21"/>
              </w:rPr>
              <w:t>之减压过滤</w:t>
            </w:r>
          </w:p>
        </w:tc>
      </w:tr>
    </w:tbl>
    <w:p w:rsidR="00B3772A" w:rsidRDefault="00B3772A" w:rsidP="00B3772A">
      <w:pPr>
        <w:pStyle w:val="a3"/>
        <w:numPr>
          <w:ilvl w:val="0"/>
          <w:numId w:val="3"/>
        </w:numPr>
        <w:ind w:firstLineChars="0"/>
        <w:jc w:val="center"/>
      </w:pPr>
      <w:bookmarkStart w:id="0" w:name="OLE_LINK60"/>
      <w:bookmarkStart w:id="1" w:name="OLE_LINK61"/>
      <w:r w:rsidRPr="0050554E">
        <w:rPr>
          <w:rFonts w:hint="eastAsia"/>
          <w:b/>
          <w:sz w:val="24"/>
        </w:rPr>
        <w:t>化学实验乙循环安排</w:t>
      </w:r>
    </w:p>
    <w:tbl>
      <w:tblPr>
        <w:tblStyle w:val="a5"/>
        <w:tblW w:w="0" w:type="auto"/>
        <w:tblLayout w:type="fixed"/>
        <w:tblLook w:val="04A0"/>
      </w:tblPr>
      <w:tblGrid>
        <w:gridCol w:w="3755"/>
        <w:gridCol w:w="943"/>
        <w:gridCol w:w="943"/>
        <w:gridCol w:w="944"/>
        <w:gridCol w:w="943"/>
        <w:gridCol w:w="944"/>
      </w:tblGrid>
      <w:tr w:rsidR="00B3772A" w:rsidRPr="00BE6BC6" w:rsidTr="00B52D7D">
        <w:tc>
          <w:tcPr>
            <w:tcW w:w="3755" w:type="dxa"/>
            <w:vMerge w:val="restart"/>
          </w:tcPr>
          <w:p w:rsidR="00B3772A" w:rsidRPr="00BE6BC6" w:rsidRDefault="00B3772A" w:rsidP="00B52D7D">
            <w:pPr>
              <w:jc w:val="center"/>
            </w:pPr>
            <w:r>
              <w:rPr>
                <w:rFonts w:hint="eastAsia"/>
              </w:rPr>
              <w:t>具体时间</w:t>
            </w:r>
          </w:p>
        </w:tc>
        <w:tc>
          <w:tcPr>
            <w:tcW w:w="4717" w:type="dxa"/>
            <w:gridSpan w:val="5"/>
          </w:tcPr>
          <w:p w:rsidR="00B3772A" w:rsidRPr="00BE5B6E" w:rsidRDefault="00B3772A" w:rsidP="00B52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班级编号</w:t>
            </w:r>
          </w:p>
        </w:tc>
      </w:tr>
      <w:tr w:rsidR="00B3772A" w:rsidRPr="00BE6BC6" w:rsidTr="00B52D7D">
        <w:tc>
          <w:tcPr>
            <w:tcW w:w="3755" w:type="dxa"/>
            <w:vMerge/>
          </w:tcPr>
          <w:p w:rsidR="00B3772A" w:rsidRPr="00BE6BC6" w:rsidRDefault="00B3772A" w:rsidP="00B52D7D">
            <w:pPr>
              <w:jc w:val="center"/>
            </w:pPr>
          </w:p>
        </w:tc>
        <w:tc>
          <w:tcPr>
            <w:tcW w:w="943" w:type="dxa"/>
          </w:tcPr>
          <w:p w:rsidR="00B3772A" w:rsidRPr="00BE5B6E" w:rsidRDefault="00B3772A" w:rsidP="00B52D7D">
            <w:pPr>
              <w:jc w:val="center"/>
              <w:rPr>
                <w:rFonts w:ascii="Times New Roman" w:hAnsi="Times New Roman"/>
              </w:rPr>
            </w:pPr>
            <w:r w:rsidRPr="00BE5B6E">
              <w:rPr>
                <w:rFonts w:ascii="Times New Roman" w:hAnsi="Times New Roman"/>
              </w:rPr>
              <w:t>A</w:t>
            </w:r>
          </w:p>
        </w:tc>
        <w:tc>
          <w:tcPr>
            <w:tcW w:w="943" w:type="dxa"/>
          </w:tcPr>
          <w:p w:rsidR="00B3772A" w:rsidRPr="00BE5B6E" w:rsidRDefault="00B3772A" w:rsidP="00B52D7D">
            <w:pPr>
              <w:jc w:val="center"/>
              <w:rPr>
                <w:rFonts w:ascii="Times New Roman" w:hAnsi="Times New Roman"/>
              </w:rPr>
            </w:pPr>
            <w:r w:rsidRPr="00BE5B6E">
              <w:rPr>
                <w:rFonts w:ascii="Times New Roman" w:hAnsi="Times New Roman"/>
              </w:rPr>
              <w:t>B</w:t>
            </w:r>
          </w:p>
        </w:tc>
        <w:tc>
          <w:tcPr>
            <w:tcW w:w="944" w:type="dxa"/>
          </w:tcPr>
          <w:p w:rsidR="00B3772A" w:rsidRPr="005D4B0A" w:rsidRDefault="00B3772A" w:rsidP="00B52D7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4B0A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943" w:type="dxa"/>
          </w:tcPr>
          <w:p w:rsidR="00B3772A" w:rsidRPr="00BE5B6E" w:rsidRDefault="00B3772A" w:rsidP="00B52D7D">
            <w:pPr>
              <w:jc w:val="center"/>
              <w:rPr>
                <w:rFonts w:ascii="Times New Roman" w:hAnsi="Times New Roman"/>
              </w:rPr>
            </w:pPr>
            <w:r w:rsidRPr="00BE5B6E">
              <w:rPr>
                <w:rFonts w:ascii="Times New Roman" w:hAnsi="Times New Roman"/>
              </w:rPr>
              <w:t>D</w:t>
            </w:r>
          </w:p>
        </w:tc>
        <w:tc>
          <w:tcPr>
            <w:tcW w:w="944" w:type="dxa"/>
          </w:tcPr>
          <w:p w:rsidR="00B3772A" w:rsidRPr="00BE5B6E" w:rsidRDefault="00B3772A" w:rsidP="00B52D7D">
            <w:pPr>
              <w:jc w:val="center"/>
              <w:rPr>
                <w:rFonts w:ascii="Times New Roman" w:hAnsi="Times New Roman"/>
              </w:rPr>
            </w:pPr>
            <w:r w:rsidRPr="00BE5B6E">
              <w:rPr>
                <w:rFonts w:ascii="Times New Roman" w:hAnsi="Times New Roman"/>
              </w:rPr>
              <w:t>E</w:t>
            </w:r>
          </w:p>
        </w:tc>
      </w:tr>
      <w:tr w:rsidR="00B3772A" w:rsidRPr="00BE6BC6" w:rsidTr="00B52D7D">
        <w:tc>
          <w:tcPr>
            <w:tcW w:w="3755" w:type="dxa"/>
          </w:tcPr>
          <w:p w:rsidR="00B3772A" w:rsidRPr="00BE6BC6" w:rsidRDefault="00B3772A" w:rsidP="00B52D7D">
            <w:pPr>
              <w:jc w:val="center"/>
            </w:pPr>
            <w:bookmarkStart w:id="2" w:name="_Hlk472625029"/>
            <w:r>
              <w:rPr>
                <w:rFonts w:hint="eastAsia"/>
              </w:rPr>
              <w:t>2.27-3.3</w:t>
            </w:r>
          </w:p>
        </w:tc>
        <w:tc>
          <w:tcPr>
            <w:tcW w:w="943" w:type="dxa"/>
          </w:tcPr>
          <w:p w:rsidR="00B3772A" w:rsidRPr="00BE5B6E" w:rsidRDefault="00B3772A" w:rsidP="00B52D7D">
            <w:pPr>
              <w:jc w:val="center"/>
              <w:rPr>
                <w:rFonts w:ascii="Times New Roman" w:hAnsi="Times New Roman"/>
                <w:szCs w:val="24"/>
              </w:rPr>
            </w:pPr>
            <w:r w:rsidRPr="00BE5B6E">
              <w:rPr>
                <w:rFonts w:ascii="Times New Roman" w:hAnsi="Times New Roman"/>
              </w:rPr>
              <w:t>2(207)</w:t>
            </w:r>
          </w:p>
        </w:tc>
        <w:tc>
          <w:tcPr>
            <w:tcW w:w="943" w:type="dxa"/>
          </w:tcPr>
          <w:p w:rsidR="00B3772A" w:rsidRPr="00BE5B6E" w:rsidRDefault="00B3772A" w:rsidP="00B52D7D">
            <w:pPr>
              <w:jc w:val="center"/>
              <w:rPr>
                <w:rFonts w:ascii="Times New Roman" w:hAnsi="Times New Roman"/>
                <w:szCs w:val="24"/>
              </w:rPr>
            </w:pPr>
            <w:r w:rsidRPr="00BE5B6E">
              <w:rPr>
                <w:rFonts w:ascii="Times New Roman" w:hAnsi="Times New Roman"/>
              </w:rPr>
              <w:t>2</w:t>
            </w:r>
            <w:bookmarkStart w:id="3" w:name="OLE_LINK34"/>
            <w:bookmarkStart w:id="4" w:name="OLE_LINK35"/>
            <w:r w:rsidRPr="00BE5B6E">
              <w:rPr>
                <w:rFonts w:ascii="Times New Roman" w:hAnsi="Times New Roman"/>
              </w:rPr>
              <w:t>(209)</w:t>
            </w:r>
            <w:bookmarkEnd w:id="3"/>
            <w:bookmarkEnd w:id="4"/>
          </w:p>
        </w:tc>
        <w:tc>
          <w:tcPr>
            <w:tcW w:w="944" w:type="dxa"/>
          </w:tcPr>
          <w:p w:rsidR="00B3772A" w:rsidRPr="005D4B0A" w:rsidRDefault="00B3772A" w:rsidP="00B52D7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bookmarkStart w:id="5" w:name="OLE_LINK20"/>
            <w:bookmarkStart w:id="6" w:name="OLE_LINK21"/>
            <w:r w:rsidRPr="005D4B0A">
              <w:rPr>
                <w:rFonts w:ascii="Times New Roman" w:hAnsi="Times New Roman"/>
                <w:color w:val="000000" w:themeColor="text1"/>
              </w:rPr>
              <w:t>1</w:t>
            </w:r>
            <w:bookmarkStart w:id="7" w:name="OLE_LINK32"/>
            <w:bookmarkStart w:id="8" w:name="OLE_LINK33"/>
            <w:r w:rsidRPr="005D4B0A">
              <w:rPr>
                <w:rFonts w:ascii="Times New Roman" w:hAnsi="Times New Roman"/>
                <w:color w:val="000000" w:themeColor="text1"/>
              </w:rPr>
              <w:t>(20</w:t>
            </w:r>
            <w:r w:rsidRPr="005D4B0A">
              <w:rPr>
                <w:rFonts w:ascii="Times New Roman" w:hAnsi="Times New Roman" w:hint="eastAsia"/>
                <w:color w:val="000000" w:themeColor="text1"/>
              </w:rPr>
              <w:t>2</w:t>
            </w:r>
            <w:r w:rsidRPr="005D4B0A">
              <w:rPr>
                <w:rFonts w:ascii="Times New Roman" w:hAnsi="Times New Roman"/>
                <w:color w:val="000000" w:themeColor="text1"/>
              </w:rPr>
              <w:t>)</w:t>
            </w:r>
            <w:bookmarkEnd w:id="5"/>
            <w:bookmarkEnd w:id="6"/>
            <w:bookmarkEnd w:id="7"/>
            <w:bookmarkEnd w:id="8"/>
          </w:p>
        </w:tc>
        <w:tc>
          <w:tcPr>
            <w:tcW w:w="943" w:type="dxa"/>
          </w:tcPr>
          <w:p w:rsidR="00B3772A" w:rsidRPr="00BE5B6E" w:rsidRDefault="00B3772A" w:rsidP="00B52D7D">
            <w:pPr>
              <w:jc w:val="center"/>
              <w:rPr>
                <w:rFonts w:ascii="Times New Roman" w:hAnsi="Times New Roman"/>
              </w:rPr>
            </w:pPr>
            <w:r w:rsidRPr="00BE5B6E">
              <w:rPr>
                <w:rFonts w:ascii="Times New Roman" w:hAnsi="Times New Roman"/>
              </w:rPr>
              <w:t>1(203)</w:t>
            </w:r>
          </w:p>
        </w:tc>
        <w:tc>
          <w:tcPr>
            <w:tcW w:w="944" w:type="dxa"/>
          </w:tcPr>
          <w:p w:rsidR="00B3772A" w:rsidRPr="00BE5B6E" w:rsidRDefault="00B3772A" w:rsidP="00B52D7D">
            <w:pPr>
              <w:jc w:val="center"/>
              <w:rPr>
                <w:rFonts w:ascii="Times New Roman" w:hAnsi="Times New Roman"/>
              </w:rPr>
            </w:pPr>
            <w:r w:rsidRPr="00BE5B6E">
              <w:rPr>
                <w:rFonts w:ascii="Times New Roman" w:hAnsi="Times New Roman"/>
              </w:rPr>
              <w:t>1</w:t>
            </w:r>
            <w:bookmarkStart w:id="9" w:name="OLE_LINK50"/>
            <w:bookmarkStart w:id="10" w:name="OLE_LINK51"/>
            <w:r w:rsidRPr="00BE5B6E">
              <w:rPr>
                <w:rFonts w:ascii="Times New Roman" w:hAnsi="Times New Roman"/>
              </w:rPr>
              <w:t>(202)</w:t>
            </w:r>
            <w:bookmarkEnd w:id="9"/>
            <w:bookmarkEnd w:id="10"/>
          </w:p>
        </w:tc>
      </w:tr>
      <w:tr w:rsidR="00B3772A" w:rsidRPr="00BE6BC6" w:rsidTr="00B52D7D">
        <w:tc>
          <w:tcPr>
            <w:tcW w:w="3755" w:type="dxa"/>
          </w:tcPr>
          <w:p w:rsidR="00B3772A" w:rsidRPr="00BE6BC6" w:rsidRDefault="00B3772A" w:rsidP="00B52D7D">
            <w:pPr>
              <w:jc w:val="center"/>
            </w:pPr>
            <w:bookmarkStart w:id="11" w:name="_Hlk472614373"/>
            <w:bookmarkEnd w:id="2"/>
            <w:r>
              <w:rPr>
                <w:rFonts w:hint="eastAsia"/>
              </w:rPr>
              <w:t>3.6-3.10</w:t>
            </w:r>
          </w:p>
        </w:tc>
        <w:tc>
          <w:tcPr>
            <w:tcW w:w="943" w:type="dxa"/>
          </w:tcPr>
          <w:p w:rsidR="00B3772A" w:rsidRPr="00BE5B6E" w:rsidRDefault="00B3772A" w:rsidP="00B52D7D">
            <w:pPr>
              <w:jc w:val="center"/>
              <w:rPr>
                <w:rFonts w:ascii="Times New Roman" w:hAnsi="Times New Roman"/>
              </w:rPr>
            </w:pPr>
            <w:r w:rsidRPr="00BE5B6E">
              <w:rPr>
                <w:rFonts w:ascii="Times New Roman" w:hAnsi="Times New Roman"/>
              </w:rPr>
              <w:t>1(203)</w:t>
            </w:r>
          </w:p>
        </w:tc>
        <w:tc>
          <w:tcPr>
            <w:tcW w:w="943" w:type="dxa"/>
          </w:tcPr>
          <w:p w:rsidR="00B3772A" w:rsidRPr="00BE5B6E" w:rsidRDefault="00B3772A" w:rsidP="00B52D7D">
            <w:pPr>
              <w:jc w:val="center"/>
              <w:rPr>
                <w:rFonts w:ascii="Times New Roman" w:hAnsi="Times New Roman"/>
              </w:rPr>
            </w:pPr>
            <w:r w:rsidRPr="00BE5B6E">
              <w:rPr>
                <w:rFonts w:ascii="Times New Roman" w:hAnsi="Times New Roman"/>
              </w:rPr>
              <w:t>1(202)</w:t>
            </w:r>
          </w:p>
        </w:tc>
        <w:tc>
          <w:tcPr>
            <w:tcW w:w="944" w:type="dxa"/>
          </w:tcPr>
          <w:p w:rsidR="00B3772A" w:rsidRPr="005D4B0A" w:rsidRDefault="00B3772A" w:rsidP="00B52D7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4B0A">
              <w:rPr>
                <w:rFonts w:ascii="Times New Roman" w:hAnsi="Times New Roman"/>
                <w:color w:val="000000" w:themeColor="text1"/>
              </w:rPr>
              <w:t>2(20</w:t>
            </w:r>
            <w:r w:rsidRPr="005D4B0A">
              <w:rPr>
                <w:rFonts w:ascii="Times New Roman" w:hAnsi="Times New Roman" w:hint="eastAsia"/>
                <w:color w:val="000000" w:themeColor="text1"/>
              </w:rPr>
              <w:t>9</w:t>
            </w:r>
            <w:r w:rsidRPr="005D4B0A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943" w:type="dxa"/>
          </w:tcPr>
          <w:p w:rsidR="00B3772A" w:rsidRPr="00BE5B6E" w:rsidRDefault="00B3772A" w:rsidP="00B52D7D">
            <w:pPr>
              <w:jc w:val="center"/>
              <w:rPr>
                <w:rFonts w:ascii="Times New Roman" w:hAnsi="Times New Roman"/>
                <w:szCs w:val="24"/>
              </w:rPr>
            </w:pPr>
            <w:r w:rsidRPr="00BE5B6E">
              <w:rPr>
                <w:rFonts w:ascii="Times New Roman" w:hAnsi="Times New Roman"/>
              </w:rPr>
              <w:t>2(207)</w:t>
            </w:r>
          </w:p>
        </w:tc>
        <w:tc>
          <w:tcPr>
            <w:tcW w:w="944" w:type="dxa"/>
          </w:tcPr>
          <w:p w:rsidR="00B3772A" w:rsidRPr="00BE5B6E" w:rsidRDefault="00B3772A" w:rsidP="00B52D7D">
            <w:pPr>
              <w:jc w:val="center"/>
              <w:rPr>
                <w:rFonts w:ascii="Times New Roman" w:hAnsi="Times New Roman"/>
                <w:szCs w:val="24"/>
              </w:rPr>
            </w:pPr>
            <w:r w:rsidRPr="00BE5B6E">
              <w:rPr>
                <w:rFonts w:ascii="Times New Roman" w:hAnsi="Times New Roman"/>
              </w:rPr>
              <w:t>2</w:t>
            </w:r>
            <w:bookmarkStart w:id="12" w:name="OLE_LINK40"/>
            <w:bookmarkStart w:id="13" w:name="OLE_LINK41"/>
            <w:r w:rsidRPr="00BE5B6E">
              <w:rPr>
                <w:rFonts w:ascii="Times New Roman" w:hAnsi="Times New Roman"/>
              </w:rPr>
              <w:t>(209)</w:t>
            </w:r>
            <w:bookmarkEnd w:id="12"/>
            <w:bookmarkEnd w:id="13"/>
          </w:p>
        </w:tc>
      </w:tr>
      <w:tr w:rsidR="00B3772A" w:rsidRPr="00BE6BC6" w:rsidTr="00B52D7D">
        <w:tc>
          <w:tcPr>
            <w:tcW w:w="3755" w:type="dxa"/>
          </w:tcPr>
          <w:p w:rsidR="00B3772A" w:rsidRPr="00BE6BC6" w:rsidRDefault="00B3772A" w:rsidP="00B52D7D">
            <w:pPr>
              <w:jc w:val="center"/>
            </w:pPr>
            <w:bookmarkStart w:id="14" w:name="_Hlk472625547"/>
            <w:bookmarkStart w:id="15" w:name="_Hlk472626223"/>
            <w:bookmarkEnd w:id="11"/>
            <w:r>
              <w:rPr>
                <w:rFonts w:hint="eastAsia"/>
              </w:rPr>
              <w:t>3.13-3.17</w:t>
            </w:r>
          </w:p>
        </w:tc>
        <w:tc>
          <w:tcPr>
            <w:tcW w:w="943" w:type="dxa"/>
          </w:tcPr>
          <w:p w:rsidR="00B3772A" w:rsidRDefault="00B3772A" w:rsidP="00B52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6(204)</w:t>
            </w:r>
          </w:p>
        </w:tc>
        <w:tc>
          <w:tcPr>
            <w:tcW w:w="943" w:type="dxa"/>
          </w:tcPr>
          <w:p w:rsidR="00B3772A" w:rsidRDefault="00B3772A" w:rsidP="00B52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8(202)</w:t>
            </w:r>
          </w:p>
        </w:tc>
        <w:tc>
          <w:tcPr>
            <w:tcW w:w="944" w:type="dxa"/>
          </w:tcPr>
          <w:p w:rsidR="00B3772A" w:rsidRPr="005D4B0A" w:rsidRDefault="00B3772A" w:rsidP="00B52D7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4B0A">
              <w:rPr>
                <w:rFonts w:ascii="Times New Roman" w:hAnsi="Times New Roman"/>
                <w:color w:val="000000" w:themeColor="text1"/>
              </w:rPr>
              <w:t>7(201)</w:t>
            </w:r>
          </w:p>
        </w:tc>
        <w:tc>
          <w:tcPr>
            <w:tcW w:w="943" w:type="dxa"/>
          </w:tcPr>
          <w:p w:rsidR="00B3772A" w:rsidRDefault="00B3772A" w:rsidP="00B52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3(207)</w:t>
            </w:r>
          </w:p>
        </w:tc>
        <w:tc>
          <w:tcPr>
            <w:tcW w:w="944" w:type="dxa"/>
          </w:tcPr>
          <w:p w:rsidR="00B3772A" w:rsidRDefault="00B3772A" w:rsidP="00B52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4(203)</w:t>
            </w:r>
          </w:p>
        </w:tc>
      </w:tr>
      <w:tr w:rsidR="00B3772A" w:rsidRPr="00BE6BC6" w:rsidTr="00B52D7D">
        <w:trPr>
          <w:trHeight w:val="359"/>
        </w:trPr>
        <w:tc>
          <w:tcPr>
            <w:tcW w:w="3755" w:type="dxa"/>
          </w:tcPr>
          <w:p w:rsidR="00B3772A" w:rsidRPr="00BE6BC6" w:rsidRDefault="00B3772A" w:rsidP="00B52D7D">
            <w:pPr>
              <w:jc w:val="center"/>
            </w:pPr>
            <w:bookmarkStart w:id="16" w:name="_Hlk472625953"/>
            <w:bookmarkEnd w:id="14"/>
            <w:r>
              <w:rPr>
                <w:rFonts w:hint="eastAsia"/>
              </w:rPr>
              <w:t>3.20-3.24</w:t>
            </w:r>
          </w:p>
        </w:tc>
        <w:tc>
          <w:tcPr>
            <w:tcW w:w="943" w:type="dxa"/>
          </w:tcPr>
          <w:p w:rsidR="00B3772A" w:rsidRDefault="00B3772A" w:rsidP="00B52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8(202)</w:t>
            </w:r>
          </w:p>
        </w:tc>
        <w:tc>
          <w:tcPr>
            <w:tcW w:w="943" w:type="dxa"/>
          </w:tcPr>
          <w:p w:rsidR="00B3772A" w:rsidRDefault="00B3772A" w:rsidP="00B52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7(201)</w:t>
            </w:r>
          </w:p>
        </w:tc>
        <w:tc>
          <w:tcPr>
            <w:tcW w:w="944" w:type="dxa"/>
          </w:tcPr>
          <w:p w:rsidR="00B3772A" w:rsidRPr="005D4B0A" w:rsidRDefault="00B3772A" w:rsidP="00B52D7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4B0A">
              <w:rPr>
                <w:rFonts w:ascii="Times New Roman" w:hAnsi="Times New Roman"/>
                <w:color w:val="000000" w:themeColor="text1"/>
              </w:rPr>
              <w:t>6(204)</w:t>
            </w:r>
          </w:p>
        </w:tc>
        <w:tc>
          <w:tcPr>
            <w:tcW w:w="943" w:type="dxa"/>
          </w:tcPr>
          <w:p w:rsidR="00B3772A" w:rsidRDefault="00B3772A" w:rsidP="00B52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4(203)</w:t>
            </w:r>
          </w:p>
        </w:tc>
        <w:tc>
          <w:tcPr>
            <w:tcW w:w="944" w:type="dxa"/>
          </w:tcPr>
          <w:p w:rsidR="00B3772A" w:rsidRDefault="00B3772A" w:rsidP="00B52D7D">
            <w:pPr>
              <w:jc w:val="center"/>
              <w:rPr>
                <w:rFonts w:ascii="Times New Roman" w:hAnsi="Times New Roman"/>
              </w:rPr>
            </w:pPr>
            <w:bookmarkStart w:id="17" w:name="OLE_LINK80"/>
            <w:bookmarkStart w:id="18" w:name="OLE_LINK81"/>
            <w:bookmarkStart w:id="19" w:name="OLE_LINK84"/>
            <w:r>
              <w:rPr>
                <w:rFonts w:ascii="Times New Roman" w:hAnsi="Times New Roman"/>
              </w:rPr>
              <w:t>5(209)</w:t>
            </w:r>
            <w:bookmarkEnd w:id="17"/>
            <w:bookmarkEnd w:id="18"/>
            <w:bookmarkEnd w:id="19"/>
          </w:p>
        </w:tc>
      </w:tr>
      <w:tr w:rsidR="00B3772A" w:rsidRPr="00BE6BC6" w:rsidTr="00B52D7D">
        <w:trPr>
          <w:trHeight w:val="279"/>
        </w:trPr>
        <w:tc>
          <w:tcPr>
            <w:tcW w:w="3755" w:type="dxa"/>
          </w:tcPr>
          <w:p w:rsidR="00B3772A" w:rsidRPr="00BE6BC6" w:rsidRDefault="00B3772A" w:rsidP="00B52D7D">
            <w:pPr>
              <w:jc w:val="center"/>
            </w:pPr>
            <w:bookmarkStart w:id="20" w:name="_Hlk472625912"/>
            <w:bookmarkEnd w:id="16"/>
            <w:r>
              <w:rPr>
                <w:rFonts w:hint="eastAsia"/>
              </w:rPr>
              <w:t>3.27-3.31</w:t>
            </w:r>
          </w:p>
        </w:tc>
        <w:tc>
          <w:tcPr>
            <w:tcW w:w="943" w:type="dxa"/>
          </w:tcPr>
          <w:p w:rsidR="00B3772A" w:rsidRPr="00BE5B6E" w:rsidRDefault="00B3772A" w:rsidP="00B52D7D">
            <w:pPr>
              <w:jc w:val="center"/>
              <w:rPr>
                <w:rFonts w:ascii="Times New Roman" w:hAnsi="Times New Roman"/>
              </w:rPr>
            </w:pPr>
            <w:r w:rsidRPr="00BE5B6E">
              <w:rPr>
                <w:rFonts w:ascii="Times New Roman" w:hAnsi="Times New Roman"/>
              </w:rPr>
              <w:t>7(201)</w:t>
            </w:r>
          </w:p>
        </w:tc>
        <w:tc>
          <w:tcPr>
            <w:tcW w:w="943" w:type="dxa"/>
          </w:tcPr>
          <w:p w:rsidR="00B3772A" w:rsidRPr="00BE5B6E" w:rsidRDefault="00B3772A" w:rsidP="00B52D7D">
            <w:pPr>
              <w:jc w:val="center"/>
              <w:rPr>
                <w:rFonts w:ascii="Times New Roman" w:hAnsi="Times New Roman"/>
              </w:rPr>
            </w:pPr>
            <w:r w:rsidRPr="00BE5B6E">
              <w:rPr>
                <w:rFonts w:ascii="Times New Roman" w:hAnsi="Times New Roman"/>
              </w:rPr>
              <w:t>6(204)</w:t>
            </w:r>
          </w:p>
        </w:tc>
        <w:tc>
          <w:tcPr>
            <w:tcW w:w="944" w:type="dxa"/>
          </w:tcPr>
          <w:p w:rsidR="00B3772A" w:rsidRPr="005D4B0A" w:rsidRDefault="00B3772A" w:rsidP="00B52D7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4B0A">
              <w:rPr>
                <w:rFonts w:ascii="Times New Roman" w:hAnsi="Times New Roman"/>
                <w:color w:val="000000" w:themeColor="text1"/>
              </w:rPr>
              <w:t>8(202)</w:t>
            </w:r>
          </w:p>
        </w:tc>
        <w:tc>
          <w:tcPr>
            <w:tcW w:w="943" w:type="dxa"/>
          </w:tcPr>
          <w:p w:rsidR="00B3772A" w:rsidRDefault="00B3772A" w:rsidP="00B52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5(209)</w:t>
            </w:r>
          </w:p>
        </w:tc>
        <w:tc>
          <w:tcPr>
            <w:tcW w:w="944" w:type="dxa"/>
          </w:tcPr>
          <w:p w:rsidR="00B3772A" w:rsidRDefault="00B3772A" w:rsidP="00B52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3(207)</w:t>
            </w:r>
          </w:p>
        </w:tc>
      </w:tr>
      <w:tr w:rsidR="00B3772A" w:rsidRPr="00BE6BC6" w:rsidTr="00B52D7D">
        <w:tc>
          <w:tcPr>
            <w:tcW w:w="3755" w:type="dxa"/>
          </w:tcPr>
          <w:p w:rsidR="00B3772A" w:rsidRPr="00E4517B" w:rsidRDefault="00B3772A" w:rsidP="00B52D7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bookmarkStart w:id="21" w:name="_Hlk472625509"/>
            <w:bookmarkEnd w:id="15"/>
            <w:bookmarkEnd w:id="20"/>
            <w:r w:rsidRPr="00E4517B">
              <w:rPr>
                <w:rFonts w:ascii="Times New Roman" w:hAnsi="Times New Roman"/>
                <w:color w:val="000000" w:themeColor="text1"/>
              </w:rPr>
              <w:t>4.3-4.7</w:t>
            </w:r>
          </w:p>
        </w:tc>
        <w:tc>
          <w:tcPr>
            <w:tcW w:w="943" w:type="dxa"/>
          </w:tcPr>
          <w:p w:rsidR="00B3772A" w:rsidRDefault="00B3772A" w:rsidP="00B52D7D">
            <w:pPr>
              <w:jc w:val="center"/>
              <w:rPr>
                <w:rFonts w:ascii="Times New Roman" w:hAnsi="Times New Roman"/>
              </w:rPr>
            </w:pPr>
            <w:bookmarkStart w:id="22" w:name="OLE_LINK87"/>
            <w:bookmarkStart w:id="23" w:name="OLE_LINK88"/>
            <w:bookmarkStart w:id="24" w:name="OLE_LINK89"/>
            <w:bookmarkStart w:id="25" w:name="OLE_LINK91"/>
            <w:r>
              <w:rPr>
                <w:rFonts w:ascii="Times New Roman" w:hAnsi="Times New Roman"/>
              </w:rPr>
              <w:t>3(207)</w:t>
            </w:r>
            <w:bookmarkEnd w:id="22"/>
            <w:bookmarkEnd w:id="23"/>
            <w:bookmarkEnd w:id="24"/>
            <w:bookmarkEnd w:id="25"/>
          </w:p>
        </w:tc>
        <w:tc>
          <w:tcPr>
            <w:tcW w:w="943" w:type="dxa"/>
          </w:tcPr>
          <w:p w:rsidR="00B3772A" w:rsidRDefault="00B3772A" w:rsidP="00B52D7D">
            <w:pPr>
              <w:jc w:val="center"/>
              <w:rPr>
                <w:rFonts w:ascii="Times New Roman" w:hAnsi="Times New Roman"/>
              </w:rPr>
            </w:pPr>
            <w:bookmarkStart w:id="26" w:name="OLE_LINK92"/>
            <w:bookmarkStart w:id="27" w:name="OLE_LINK93"/>
            <w:bookmarkStart w:id="28" w:name="OLE_LINK94"/>
            <w:r>
              <w:rPr>
                <w:rFonts w:ascii="Times New Roman" w:hAnsi="Times New Roman"/>
              </w:rPr>
              <w:t>4(203</w:t>
            </w:r>
            <w:bookmarkEnd w:id="26"/>
            <w:bookmarkEnd w:id="27"/>
            <w:bookmarkEnd w:id="28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44" w:type="dxa"/>
          </w:tcPr>
          <w:p w:rsidR="00B3772A" w:rsidRPr="005D4B0A" w:rsidRDefault="00B3772A" w:rsidP="00B52D7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4B0A">
              <w:rPr>
                <w:rFonts w:ascii="Times New Roman" w:hAnsi="Times New Roman"/>
                <w:color w:val="000000" w:themeColor="text1"/>
              </w:rPr>
              <w:t>5(209)</w:t>
            </w:r>
          </w:p>
        </w:tc>
        <w:tc>
          <w:tcPr>
            <w:tcW w:w="943" w:type="dxa"/>
          </w:tcPr>
          <w:p w:rsidR="00B3772A" w:rsidRDefault="00B3772A" w:rsidP="00B52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6(204)</w:t>
            </w:r>
          </w:p>
        </w:tc>
        <w:tc>
          <w:tcPr>
            <w:tcW w:w="944" w:type="dxa"/>
          </w:tcPr>
          <w:p w:rsidR="00B3772A" w:rsidRDefault="00B3772A" w:rsidP="00B52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8(202)</w:t>
            </w:r>
          </w:p>
        </w:tc>
      </w:tr>
      <w:tr w:rsidR="00B3772A" w:rsidRPr="00BE6BC6" w:rsidTr="00B52D7D">
        <w:tc>
          <w:tcPr>
            <w:tcW w:w="3755" w:type="dxa"/>
          </w:tcPr>
          <w:p w:rsidR="00B3772A" w:rsidRPr="00E4517B" w:rsidRDefault="00B3772A" w:rsidP="00B52D7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bookmarkStart w:id="29" w:name="_Hlk472625984"/>
            <w:bookmarkEnd w:id="21"/>
            <w:r w:rsidRPr="00E4517B">
              <w:rPr>
                <w:rFonts w:ascii="Times New Roman" w:hAnsi="Times New Roman"/>
                <w:color w:val="000000" w:themeColor="text1"/>
              </w:rPr>
              <w:t>4.10-4.14</w:t>
            </w:r>
          </w:p>
        </w:tc>
        <w:tc>
          <w:tcPr>
            <w:tcW w:w="943" w:type="dxa"/>
          </w:tcPr>
          <w:p w:rsidR="00B3772A" w:rsidRDefault="00B3772A" w:rsidP="00B52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4(203)</w:t>
            </w:r>
          </w:p>
        </w:tc>
        <w:tc>
          <w:tcPr>
            <w:tcW w:w="943" w:type="dxa"/>
          </w:tcPr>
          <w:p w:rsidR="00B3772A" w:rsidRDefault="00B3772A" w:rsidP="00B52D7D">
            <w:pPr>
              <w:jc w:val="center"/>
              <w:rPr>
                <w:rFonts w:ascii="Times New Roman" w:hAnsi="Times New Roman"/>
              </w:rPr>
            </w:pPr>
            <w:bookmarkStart w:id="30" w:name="OLE_LINK90"/>
            <w:r>
              <w:rPr>
                <w:rFonts w:ascii="Times New Roman" w:hAnsi="Times New Roman"/>
              </w:rPr>
              <w:t>5(209)</w:t>
            </w:r>
            <w:bookmarkEnd w:id="30"/>
          </w:p>
        </w:tc>
        <w:tc>
          <w:tcPr>
            <w:tcW w:w="944" w:type="dxa"/>
          </w:tcPr>
          <w:p w:rsidR="00B3772A" w:rsidRPr="005D4B0A" w:rsidRDefault="00B3772A" w:rsidP="00B52D7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4B0A">
              <w:rPr>
                <w:rFonts w:ascii="Times New Roman" w:hAnsi="Times New Roman"/>
                <w:color w:val="000000" w:themeColor="text1"/>
              </w:rPr>
              <w:t>3(207)</w:t>
            </w:r>
          </w:p>
        </w:tc>
        <w:tc>
          <w:tcPr>
            <w:tcW w:w="943" w:type="dxa"/>
          </w:tcPr>
          <w:p w:rsidR="00B3772A" w:rsidRDefault="00B3772A" w:rsidP="00B52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8(202)</w:t>
            </w:r>
          </w:p>
        </w:tc>
        <w:tc>
          <w:tcPr>
            <w:tcW w:w="944" w:type="dxa"/>
          </w:tcPr>
          <w:p w:rsidR="00B3772A" w:rsidRDefault="00B3772A" w:rsidP="00B52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7(201)</w:t>
            </w:r>
          </w:p>
        </w:tc>
      </w:tr>
      <w:tr w:rsidR="00B3772A" w:rsidRPr="00BE6BC6" w:rsidTr="00B52D7D">
        <w:tc>
          <w:tcPr>
            <w:tcW w:w="3755" w:type="dxa"/>
          </w:tcPr>
          <w:p w:rsidR="00B3772A" w:rsidRPr="00E4517B" w:rsidRDefault="00B3772A" w:rsidP="00B52D7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bookmarkStart w:id="31" w:name="_Hlk472625994"/>
            <w:bookmarkEnd w:id="29"/>
            <w:r>
              <w:rPr>
                <w:rFonts w:ascii="Times New Roman" w:hAnsi="Times New Roman" w:hint="eastAsia"/>
                <w:color w:val="000000" w:themeColor="text1"/>
              </w:rPr>
              <w:t>4.17-4.21</w:t>
            </w:r>
          </w:p>
        </w:tc>
        <w:tc>
          <w:tcPr>
            <w:tcW w:w="943" w:type="dxa"/>
          </w:tcPr>
          <w:p w:rsidR="00B3772A" w:rsidRPr="00BE5B6E" w:rsidRDefault="00B3772A" w:rsidP="00B52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5(209)</w:t>
            </w:r>
          </w:p>
        </w:tc>
        <w:tc>
          <w:tcPr>
            <w:tcW w:w="943" w:type="dxa"/>
          </w:tcPr>
          <w:p w:rsidR="00B3772A" w:rsidRPr="00BE5B6E" w:rsidRDefault="00B3772A" w:rsidP="00B52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3(207)</w:t>
            </w:r>
          </w:p>
        </w:tc>
        <w:tc>
          <w:tcPr>
            <w:tcW w:w="944" w:type="dxa"/>
          </w:tcPr>
          <w:p w:rsidR="00B3772A" w:rsidRPr="005D4B0A" w:rsidRDefault="00B3772A" w:rsidP="00B52D7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4B0A">
              <w:rPr>
                <w:rFonts w:ascii="Times New Roman" w:hAnsi="Times New Roman"/>
                <w:color w:val="000000" w:themeColor="text1"/>
              </w:rPr>
              <w:t>4(203</w:t>
            </w:r>
            <w:r w:rsidRPr="005D4B0A">
              <w:rPr>
                <w:rFonts w:ascii="Times New Roman" w:hAnsi="Times New Roman" w:hint="eastAsia"/>
                <w:color w:val="000000" w:themeColor="text1"/>
              </w:rPr>
              <w:t>)</w:t>
            </w:r>
          </w:p>
        </w:tc>
        <w:tc>
          <w:tcPr>
            <w:tcW w:w="943" w:type="dxa"/>
          </w:tcPr>
          <w:p w:rsidR="00B3772A" w:rsidRPr="00BE5B6E" w:rsidRDefault="00B3772A" w:rsidP="00B52D7D">
            <w:pPr>
              <w:jc w:val="center"/>
              <w:rPr>
                <w:rFonts w:ascii="Times New Roman" w:hAnsi="Times New Roman"/>
              </w:rPr>
            </w:pPr>
            <w:r w:rsidRPr="00BE5B6E">
              <w:rPr>
                <w:rFonts w:ascii="Times New Roman" w:hAnsi="Times New Roman"/>
              </w:rPr>
              <w:t>7(201)</w:t>
            </w:r>
          </w:p>
        </w:tc>
        <w:tc>
          <w:tcPr>
            <w:tcW w:w="944" w:type="dxa"/>
          </w:tcPr>
          <w:p w:rsidR="00B3772A" w:rsidRPr="00BE5B6E" w:rsidRDefault="00B3772A" w:rsidP="00B52D7D">
            <w:pPr>
              <w:jc w:val="center"/>
              <w:rPr>
                <w:rFonts w:ascii="Times New Roman" w:hAnsi="Times New Roman"/>
              </w:rPr>
            </w:pPr>
            <w:r w:rsidRPr="00BE5B6E">
              <w:rPr>
                <w:rFonts w:ascii="Times New Roman" w:hAnsi="Times New Roman"/>
              </w:rPr>
              <w:t>6(204)</w:t>
            </w:r>
          </w:p>
        </w:tc>
      </w:tr>
    </w:tbl>
    <w:bookmarkEnd w:id="0"/>
    <w:bookmarkEnd w:id="1"/>
    <w:bookmarkEnd w:id="31"/>
    <w:p w:rsidR="00B3772A" w:rsidRPr="0050554E" w:rsidRDefault="00B3772A" w:rsidP="00B3772A">
      <w:pPr>
        <w:pStyle w:val="a3"/>
        <w:ind w:left="1069" w:firstLineChars="0" w:firstLine="0"/>
        <w:rPr>
          <w:highlight w:val="yellow"/>
        </w:rPr>
      </w:pPr>
      <w:r>
        <w:rPr>
          <w:rFonts w:hint="eastAsia"/>
        </w:rPr>
        <w:t>注：</w:t>
      </w:r>
      <w:r w:rsidRPr="0050554E">
        <w:rPr>
          <w:rFonts w:hint="eastAsia"/>
          <w:highlight w:val="yellow"/>
        </w:rPr>
        <w:t>周一</w:t>
      </w:r>
      <w:proofErr w:type="gramStart"/>
      <w:r w:rsidRPr="0050554E">
        <w:rPr>
          <w:rFonts w:hint="eastAsia"/>
          <w:highlight w:val="yellow"/>
        </w:rPr>
        <w:t>下午乙分</w:t>
      </w:r>
      <w:proofErr w:type="gramEnd"/>
      <w:r w:rsidRPr="0050554E">
        <w:rPr>
          <w:rFonts w:hint="eastAsia"/>
          <w:highlight w:val="yellow"/>
        </w:rPr>
        <w:t>ABC</w:t>
      </w:r>
      <w:r w:rsidRPr="0050554E">
        <w:rPr>
          <w:rFonts w:hint="eastAsia"/>
          <w:highlight w:val="yellow"/>
        </w:rPr>
        <w:t>三个班（蒋老师）；</w:t>
      </w:r>
    </w:p>
    <w:p w:rsidR="00AB5D55" w:rsidRDefault="00B3772A" w:rsidP="00B3772A">
      <w:pPr>
        <w:ind w:firstLineChars="700" w:firstLine="1470"/>
      </w:pPr>
      <w:r w:rsidRPr="006637FB">
        <w:rPr>
          <w:rFonts w:hint="eastAsia"/>
          <w:highlight w:val="yellow"/>
        </w:rPr>
        <w:t>周五上午乙分</w:t>
      </w:r>
      <w:r w:rsidRPr="006637FB">
        <w:rPr>
          <w:rFonts w:hint="eastAsia"/>
          <w:highlight w:val="yellow"/>
        </w:rPr>
        <w:t>AB</w:t>
      </w:r>
      <w:r w:rsidRPr="006637FB">
        <w:rPr>
          <w:rFonts w:hint="eastAsia"/>
          <w:highlight w:val="yellow"/>
        </w:rPr>
        <w:t>（蒋老师）和</w:t>
      </w:r>
      <w:r w:rsidRPr="006637FB">
        <w:rPr>
          <w:rFonts w:hint="eastAsia"/>
          <w:highlight w:val="yellow"/>
        </w:rPr>
        <w:t>DE</w:t>
      </w:r>
      <w:r w:rsidRPr="006637FB">
        <w:rPr>
          <w:rFonts w:hint="eastAsia"/>
          <w:highlight w:val="yellow"/>
        </w:rPr>
        <w:t>（张老师）</w:t>
      </w:r>
    </w:p>
    <w:sectPr w:rsidR="00AB5D55" w:rsidSect="00AB5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4F77"/>
    <w:multiLevelType w:val="hybridMultilevel"/>
    <w:tmpl w:val="47201424"/>
    <w:lvl w:ilvl="0" w:tplc="EA88F270">
      <w:start w:val="1"/>
      <w:numFmt w:val="decimal"/>
      <w:lvlText w:val="%1）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94C5382"/>
    <w:multiLevelType w:val="hybridMultilevel"/>
    <w:tmpl w:val="606444EC"/>
    <w:lvl w:ilvl="0" w:tplc="8834AD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8267B1"/>
    <w:multiLevelType w:val="hybridMultilevel"/>
    <w:tmpl w:val="644C55F2"/>
    <w:lvl w:ilvl="0" w:tplc="0856419C">
      <w:start w:val="1"/>
      <w:numFmt w:val="decimal"/>
      <w:lvlText w:val="%1、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80F7C41"/>
    <w:multiLevelType w:val="hybridMultilevel"/>
    <w:tmpl w:val="BD5AD38A"/>
    <w:lvl w:ilvl="0" w:tplc="DC6CC4DC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A215F4"/>
    <w:multiLevelType w:val="hybridMultilevel"/>
    <w:tmpl w:val="C76C03E8"/>
    <w:lvl w:ilvl="0" w:tplc="642EAB08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F623138"/>
    <w:multiLevelType w:val="hybridMultilevel"/>
    <w:tmpl w:val="9286AF0E"/>
    <w:lvl w:ilvl="0" w:tplc="35F669CE">
      <w:start w:val="5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772A"/>
    <w:rsid w:val="00AB5D55"/>
    <w:rsid w:val="00B3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72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3772A"/>
    <w:rPr>
      <w:color w:val="0000FF"/>
      <w:u w:val="single"/>
    </w:rPr>
  </w:style>
  <w:style w:type="table" w:styleId="a5">
    <w:name w:val="Table Grid"/>
    <w:basedOn w:val="a1"/>
    <w:uiPriority w:val="59"/>
    <w:rsid w:val="00B3772A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emcenter.zju.edu.cn/index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2417</Characters>
  <Application>Microsoft Office Word</Application>
  <DocSecurity>0</DocSecurity>
  <Lines>20</Lines>
  <Paragraphs>5</Paragraphs>
  <ScaleCrop>false</ScaleCrop>
  <Company>dell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optiplex390</dc:creator>
  <cp:keywords/>
  <dc:description/>
  <cp:lastModifiedBy>optiplex390</cp:lastModifiedBy>
  <cp:revision>1</cp:revision>
  <dcterms:created xsi:type="dcterms:W3CDTF">2017-02-20T05:44:00Z</dcterms:created>
  <dcterms:modified xsi:type="dcterms:W3CDTF">2017-02-20T05:45:00Z</dcterms:modified>
</cp:coreProperties>
</file>